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3E" w:rsidRPr="00AD6E55" w:rsidRDefault="0021023E" w:rsidP="0021023E">
      <w:pPr>
        <w:pStyle w:val="Encabezado"/>
        <w:jc w:val="center"/>
        <w:rPr>
          <w:rFonts w:ascii="Arial" w:hAnsi="Arial" w:cs="Arial"/>
          <w:b/>
          <w:sz w:val="26"/>
          <w:szCs w:val="26"/>
        </w:rPr>
      </w:pPr>
      <w:r w:rsidRPr="00AD6E55">
        <w:rPr>
          <w:rFonts w:ascii="Arial" w:hAnsi="Arial" w:cs="Arial"/>
          <w:b/>
          <w:sz w:val="26"/>
          <w:szCs w:val="26"/>
        </w:rPr>
        <w:t>Dirección General de Educación Superior Tecnológica</w:t>
      </w:r>
      <w:r w:rsidR="00862ED2">
        <w:rPr>
          <w:rFonts w:ascii="Arial" w:hAnsi="Arial" w:cs="Arial"/>
          <w:b/>
          <w:sz w:val="26"/>
          <w:szCs w:val="26"/>
        </w:rPr>
        <w:t xml:space="preserve"> </w:t>
      </w:r>
      <w:bookmarkStart w:id="0" w:name="_GoBack"/>
      <w:bookmarkEnd w:id="0"/>
      <w:r w:rsidR="00862ED2">
        <w:rPr>
          <w:rFonts w:ascii="Arial" w:hAnsi="Arial" w:cs="Arial"/>
          <w:b/>
          <w:noProof/>
          <w:sz w:val="26"/>
          <w:szCs w:val="26"/>
        </w:rPr>
        <w:drawing>
          <wp:inline distT="0" distB="0" distL="0" distR="0">
            <wp:extent cx="1063881" cy="65520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ecNM-2017-Ganad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3005" cy="679300"/>
                    </a:xfrm>
                    <a:prstGeom prst="rect">
                      <a:avLst/>
                    </a:prstGeom>
                  </pic:spPr>
                </pic:pic>
              </a:graphicData>
            </a:graphic>
          </wp:inline>
        </w:drawing>
      </w:r>
    </w:p>
    <w:p w:rsidR="0021023E" w:rsidRPr="00285F19" w:rsidRDefault="0021023E" w:rsidP="0021023E">
      <w:pPr>
        <w:rPr>
          <w:rFonts w:ascii="Arial" w:hAnsi="Arial" w:cs="Arial"/>
        </w:rPr>
      </w:pPr>
    </w:p>
    <w:p w:rsidR="0021023E" w:rsidRDefault="0021023E" w:rsidP="0021023E">
      <w:pPr>
        <w:ind w:firstLine="708"/>
        <w:rPr>
          <w:rFonts w:ascii="Arial" w:hAnsi="Arial" w:cs="Arial"/>
        </w:rPr>
      </w:pPr>
    </w:p>
    <w:p w:rsidR="0021023E" w:rsidRPr="00773978" w:rsidRDefault="0021023E" w:rsidP="00B57663">
      <w:pPr>
        <w:numPr>
          <w:ilvl w:val="0"/>
          <w:numId w:val="1"/>
        </w:numPr>
        <w:rPr>
          <w:rFonts w:ascii="Arial" w:hAnsi="Arial" w:cs="Arial"/>
          <w:b/>
          <w:sz w:val="20"/>
          <w:szCs w:val="20"/>
        </w:rPr>
      </w:pPr>
      <w:r w:rsidRPr="00773978">
        <w:rPr>
          <w:rFonts w:ascii="Arial" w:hAnsi="Arial" w:cs="Arial"/>
          <w:b/>
          <w:sz w:val="20"/>
          <w:szCs w:val="20"/>
        </w:rPr>
        <w:t>Datos Generales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1023E" w:rsidRPr="00773978" w:rsidTr="001209F2">
        <w:trPr>
          <w:trHeight w:val="1973"/>
        </w:trPr>
        <w:tc>
          <w:tcPr>
            <w:tcW w:w="4489" w:type="dxa"/>
          </w:tcPr>
          <w:p w:rsidR="000C5E33" w:rsidRDefault="000C5E33" w:rsidP="001209F2">
            <w:pPr>
              <w:spacing w:after="0" w:line="480" w:lineRule="auto"/>
              <w:ind w:left="360"/>
              <w:jc w:val="right"/>
              <w:rPr>
                <w:rFonts w:ascii="Arial" w:hAnsi="Arial" w:cs="Arial"/>
                <w:b/>
                <w:sz w:val="20"/>
                <w:szCs w:val="20"/>
              </w:rPr>
            </w:pP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Nombre de la asignatura:</w:t>
            </w: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Clave de la asignatura:</w:t>
            </w: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Créditos (</w:t>
            </w:r>
            <w:proofErr w:type="spellStart"/>
            <w:r w:rsidRPr="00773978">
              <w:rPr>
                <w:rFonts w:ascii="Arial" w:hAnsi="Arial" w:cs="Arial"/>
                <w:b/>
                <w:sz w:val="20"/>
                <w:szCs w:val="20"/>
              </w:rPr>
              <w:t>Ht</w:t>
            </w:r>
            <w:proofErr w:type="spellEnd"/>
            <w:r w:rsidRPr="00773978">
              <w:rPr>
                <w:rFonts w:ascii="Arial" w:hAnsi="Arial" w:cs="Arial"/>
                <w:b/>
                <w:sz w:val="20"/>
                <w:szCs w:val="20"/>
              </w:rPr>
              <w:t>-Hp_ créditos):</w:t>
            </w:r>
          </w:p>
          <w:p w:rsidR="0021023E" w:rsidRPr="000C5E33" w:rsidRDefault="0021023E" w:rsidP="000C5E33">
            <w:pPr>
              <w:spacing w:after="0" w:line="480" w:lineRule="auto"/>
              <w:ind w:left="360"/>
              <w:jc w:val="right"/>
              <w:rPr>
                <w:rFonts w:ascii="Arial" w:hAnsi="Arial" w:cs="Arial"/>
                <w:b/>
                <w:sz w:val="20"/>
                <w:szCs w:val="20"/>
              </w:rPr>
            </w:pPr>
            <w:r w:rsidRPr="00773978">
              <w:rPr>
                <w:rFonts w:ascii="Arial" w:hAnsi="Arial" w:cs="Arial"/>
                <w:b/>
                <w:sz w:val="20"/>
                <w:szCs w:val="20"/>
              </w:rPr>
              <w:t>Carrera:</w:t>
            </w:r>
          </w:p>
        </w:tc>
        <w:tc>
          <w:tcPr>
            <w:tcW w:w="4489" w:type="dxa"/>
          </w:tcPr>
          <w:p w:rsidR="000C5E33" w:rsidRDefault="000C5E33" w:rsidP="00D144D5">
            <w:pPr>
              <w:rPr>
                <w:rFonts w:ascii="Arial" w:hAnsi="Arial" w:cs="Arial"/>
                <w:b/>
                <w:sz w:val="20"/>
                <w:szCs w:val="20"/>
              </w:rPr>
            </w:pPr>
          </w:p>
          <w:p w:rsidR="00D144D5" w:rsidRPr="00773978" w:rsidRDefault="000C5E33" w:rsidP="00D144D5">
            <w:pPr>
              <w:rPr>
                <w:rFonts w:ascii="Arial" w:hAnsi="Arial" w:cs="Arial"/>
                <w:b/>
                <w:sz w:val="20"/>
                <w:szCs w:val="20"/>
              </w:rPr>
            </w:pPr>
            <w:r>
              <w:rPr>
                <w:rFonts w:ascii="Arial" w:hAnsi="Arial" w:cs="Arial"/>
                <w:b/>
                <w:sz w:val="20"/>
                <w:szCs w:val="20"/>
              </w:rPr>
              <w:t>Manufactura Esbelta</w:t>
            </w:r>
          </w:p>
          <w:p w:rsidR="00D144D5" w:rsidRPr="00773978" w:rsidRDefault="00D144D5" w:rsidP="00D144D5">
            <w:pPr>
              <w:rPr>
                <w:rFonts w:ascii="Arial" w:hAnsi="Arial" w:cs="Arial"/>
                <w:b/>
                <w:sz w:val="20"/>
                <w:szCs w:val="20"/>
              </w:rPr>
            </w:pPr>
            <w:r w:rsidRPr="00773978">
              <w:rPr>
                <w:rFonts w:ascii="Arial" w:hAnsi="Arial" w:cs="Arial"/>
                <w:b/>
                <w:sz w:val="20"/>
                <w:szCs w:val="20"/>
              </w:rPr>
              <w:t>PC</w:t>
            </w:r>
            <w:r w:rsidR="00F42624">
              <w:rPr>
                <w:rFonts w:ascii="Arial" w:hAnsi="Arial" w:cs="Arial"/>
                <w:b/>
                <w:sz w:val="20"/>
                <w:szCs w:val="20"/>
              </w:rPr>
              <w:t>C</w:t>
            </w:r>
            <w:r w:rsidR="00352FE7">
              <w:rPr>
                <w:rFonts w:ascii="Arial" w:hAnsi="Arial" w:cs="Arial"/>
                <w:b/>
                <w:sz w:val="20"/>
                <w:szCs w:val="20"/>
              </w:rPr>
              <w:t>-130</w:t>
            </w:r>
            <w:r w:rsidR="000C5E33">
              <w:rPr>
                <w:rFonts w:ascii="Arial" w:hAnsi="Arial" w:cs="Arial"/>
                <w:b/>
                <w:sz w:val="20"/>
                <w:szCs w:val="20"/>
              </w:rPr>
              <w:t>5</w:t>
            </w:r>
          </w:p>
          <w:p w:rsidR="0021023E" w:rsidRPr="00773978" w:rsidRDefault="000C5E33" w:rsidP="001209F2">
            <w:pPr>
              <w:rPr>
                <w:rFonts w:ascii="Arial" w:hAnsi="Arial" w:cs="Arial"/>
                <w:b/>
                <w:sz w:val="20"/>
                <w:szCs w:val="20"/>
              </w:rPr>
            </w:pPr>
            <w:r>
              <w:rPr>
                <w:rFonts w:ascii="Arial" w:hAnsi="Arial" w:cs="Arial"/>
                <w:b/>
                <w:sz w:val="20"/>
                <w:szCs w:val="20"/>
              </w:rPr>
              <w:t>2-2-4</w:t>
            </w:r>
          </w:p>
          <w:p w:rsidR="00D144D5" w:rsidRPr="00773978" w:rsidRDefault="000C5E33" w:rsidP="001209F2">
            <w:pPr>
              <w:rPr>
                <w:rFonts w:ascii="Arial" w:hAnsi="Arial" w:cs="Arial"/>
                <w:sz w:val="20"/>
                <w:szCs w:val="20"/>
              </w:rPr>
            </w:pPr>
            <w:r>
              <w:rPr>
                <w:rFonts w:ascii="Arial" w:hAnsi="Arial" w:cs="Arial"/>
                <w:b/>
                <w:sz w:val="20"/>
                <w:szCs w:val="20"/>
              </w:rPr>
              <w:t>Ingenie</w:t>
            </w:r>
            <w:r w:rsidR="008215B1">
              <w:rPr>
                <w:rFonts w:ascii="Arial" w:hAnsi="Arial" w:cs="Arial"/>
                <w:b/>
                <w:sz w:val="20"/>
                <w:szCs w:val="20"/>
              </w:rPr>
              <w:t>rí</w:t>
            </w:r>
            <w:r w:rsidR="008215B1" w:rsidRPr="00773978">
              <w:rPr>
                <w:rFonts w:ascii="Arial" w:hAnsi="Arial" w:cs="Arial"/>
                <w:b/>
                <w:sz w:val="20"/>
                <w:szCs w:val="20"/>
              </w:rPr>
              <w:t>a Industrial</w:t>
            </w:r>
          </w:p>
        </w:tc>
      </w:tr>
    </w:tbl>
    <w:p w:rsidR="0021023E" w:rsidRPr="00773978" w:rsidRDefault="0021023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 xml:space="preserve">2. Presentación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shd w:val="clear" w:color="auto" w:fill="auto"/>
          </w:tcPr>
          <w:p w:rsidR="0021023E" w:rsidRPr="00773978" w:rsidRDefault="0021023E" w:rsidP="001209F2">
            <w:pPr>
              <w:rPr>
                <w:rFonts w:ascii="Arial" w:hAnsi="Arial" w:cs="Arial"/>
                <w:b/>
                <w:sz w:val="20"/>
                <w:szCs w:val="20"/>
              </w:rPr>
            </w:pPr>
          </w:p>
          <w:p w:rsidR="0021023E" w:rsidRPr="00773978" w:rsidRDefault="0021023E" w:rsidP="001209F2">
            <w:pPr>
              <w:rPr>
                <w:rFonts w:ascii="Arial" w:hAnsi="Arial" w:cs="Arial"/>
                <w:sz w:val="20"/>
                <w:szCs w:val="20"/>
              </w:rPr>
            </w:pPr>
            <w:r w:rsidRPr="00773978">
              <w:rPr>
                <w:rFonts w:ascii="Arial" w:hAnsi="Arial" w:cs="Arial"/>
                <w:b/>
                <w:sz w:val="20"/>
                <w:szCs w:val="20"/>
              </w:rPr>
              <w:t>Caracterización de la asignatura</w:t>
            </w:r>
          </w:p>
        </w:tc>
      </w:tr>
      <w:tr w:rsidR="0021023E" w:rsidRPr="00773978" w:rsidTr="001209F2">
        <w:tc>
          <w:tcPr>
            <w:tcW w:w="8978" w:type="dxa"/>
            <w:shd w:val="clear" w:color="auto" w:fill="auto"/>
          </w:tcPr>
          <w:p w:rsidR="000C5E33" w:rsidRDefault="00D144D5" w:rsidP="000C5E33">
            <w:pPr>
              <w:pStyle w:val="Default"/>
              <w:rPr>
                <w:rFonts w:ascii="Arial" w:hAnsi="Arial" w:cs="Arial"/>
                <w:sz w:val="20"/>
                <w:szCs w:val="20"/>
              </w:rPr>
            </w:pPr>
            <w:r w:rsidRPr="00352FE7">
              <w:rPr>
                <w:rFonts w:ascii="Arial" w:hAnsi="Arial" w:cs="Arial"/>
                <w:sz w:val="20"/>
                <w:szCs w:val="20"/>
              </w:rPr>
              <w:t xml:space="preserve">       </w:t>
            </w:r>
          </w:p>
          <w:p w:rsidR="000C5E33" w:rsidRPr="000C5E33" w:rsidRDefault="000C5E33" w:rsidP="000C5E33">
            <w:pPr>
              <w:pStyle w:val="Default"/>
              <w:rPr>
                <w:rFonts w:ascii="Arial" w:eastAsiaTheme="minorHAnsi" w:hAnsi="Arial" w:cs="Arial"/>
                <w:lang w:val="es-ES" w:eastAsia="en-US"/>
              </w:rPr>
            </w:pPr>
          </w:p>
          <w:tbl>
            <w:tblPr>
              <w:tblW w:w="0" w:type="auto"/>
              <w:tblBorders>
                <w:top w:val="nil"/>
                <w:left w:val="nil"/>
                <w:bottom w:val="nil"/>
                <w:right w:val="nil"/>
              </w:tblBorders>
              <w:tblLook w:val="0000" w:firstRow="0" w:lastRow="0" w:firstColumn="0" w:lastColumn="0" w:noHBand="0" w:noVBand="0"/>
            </w:tblPr>
            <w:tblGrid>
              <w:gridCol w:w="8762"/>
            </w:tblGrid>
            <w:tr w:rsidR="000C5E33" w:rsidRPr="000C5E33">
              <w:trPr>
                <w:trHeight w:val="3216"/>
              </w:trPr>
              <w:tc>
                <w:tcPr>
                  <w:tcW w:w="0" w:type="auto"/>
                </w:tcPr>
                <w:p w:rsidR="000C5E33" w:rsidRDefault="000C5E33" w:rsidP="000C5E33">
                  <w:pPr>
                    <w:autoSpaceDE w:val="0"/>
                    <w:autoSpaceDN w:val="0"/>
                    <w:adjustRightInd w:val="0"/>
                    <w:spacing w:after="0" w:line="240" w:lineRule="auto"/>
                    <w:jc w:val="both"/>
                    <w:rPr>
                      <w:rFonts w:ascii="Arial" w:eastAsiaTheme="minorHAnsi" w:hAnsi="Arial" w:cs="Arial"/>
                      <w:i/>
                      <w:iCs/>
                      <w:color w:val="000000"/>
                      <w:sz w:val="20"/>
                      <w:szCs w:val="20"/>
                      <w:lang w:val="es-ES"/>
                    </w:rPr>
                  </w:pPr>
                  <w:r w:rsidRPr="000C5E33">
                    <w:rPr>
                      <w:rFonts w:ascii="Arial" w:eastAsiaTheme="minorHAnsi" w:hAnsi="Arial" w:cs="Arial"/>
                      <w:color w:val="000000"/>
                      <w:sz w:val="24"/>
                      <w:szCs w:val="24"/>
                      <w:lang w:val="es-ES"/>
                    </w:rPr>
                    <w:t xml:space="preserve"> </w:t>
                  </w:r>
                  <w:r>
                    <w:rPr>
                      <w:rFonts w:ascii="Arial" w:eastAsiaTheme="minorHAnsi" w:hAnsi="Arial" w:cs="Arial"/>
                      <w:color w:val="000000"/>
                      <w:sz w:val="24"/>
                      <w:szCs w:val="24"/>
                      <w:lang w:val="es-ES"/>
                    </w:rPr>
                    <w:t xml:space="preserve">    </w:t>
                  </w:r>
                  <w:r w:rsidRPr="000C5E33">
                    <w:rPr>
                      <w:rFonts w:ascii="Arial" w:eastAsiaTheme="minorHAnsi" w:hAnsi="Arial" w:cs="Arial"/>
                      <w:i/>
                      <w:iCs/>
                      <w:color w:val="000000"/>
                      <w:sz w:val="20"/>
                      <w:szCs w:val="20"/>
                      <w:lang w:val="es-ES"/>
                    </w:rPr>
                    <w:t xml:space="preserve">Para maximizar el desempeño y la contribución de los activos operacionales en los resultados finales, las organizaciones necesitan moverse más allá de los enfoques operativos tradicionales y adoptar nuevos métodos y tecnologías que permitan obtener el más alto rendimiento de producción al más bajo costo posible, mientras operan de forma segura con responsabilidad social. </w:t>
                  </w:r>
                </w:p>
                <w:p w:rsidR="000C5E33" w:rsidRPr="000C5E33" w:rsidRDefault="000C5E33" w:rsidP="000C5E33">
                  <w:pPr>
                    <w:autoSpaceDE w:val="0"/>
                    <w:autoSpaceDN w:val="0"/>
                    <w:adjustRightInd w:val="0"/>
                    <w:spacing w:after="0" w:line="240" w:lineRule="auto"/>
                    <w:jc w:val="both"/>
                    <w:rPr>
                      <w:rFonts w:ascii="Arial" w:eastAsiaTheme="minorHAnsi" w:hAnsi="Arial" w:cs="Arial"/>
                      <w:color w:val="000000"/>
                      <w:sz w:val="20"/>
                      <w:szCs w:val="20"/>
                      <w:lang w:val="es-ES"/>
                    </w:rPr>
                  </w:pPr>
                </w:p>
                <w:p w:rsidR="000C5E33" w:rsidRDefault="000C5E33" w:rsidP="000C5E33">
                  <w:pPr>
                    <w:autoSpaceDE w:val="0"/>
                    <w:autoSpaceDN w:val="0"/>
                    <w:adjustRightInd w:val="0"/>
                    <w:spacing w:after="0" w:line="240" w:lineRule="auto"/>
                    <w:jc w:val="both"/>
                    <w:rPr>
                      <w:rFonts w:ascii="Arial" w:eastAsiaTheme="minorHAnsi" w:hAnsi="Arial" w:cs="Arial"/>
                      <w:i/>
                      <w:iCs/>
                      <w:color w:val="000000"/>
                      <w:sz w:val="20"/>
                      <w:szCs w:val="20"/>
                      <w:lang w:val="es-ES"/>
                    </w:rPr>
                  </w:pPr>
                  <w:r>
                    <w:rPr>
                      <w:rFonts w:ascii="Arial" w:eastAsiaTheme="minorHAnsi" w:hAnsi="Arial" w:cs="Arial"/>
                      <w:i/>
                      <w:iCs/>
                      <w:color w:val="000000"/>
                      <w:sz w:val="20"/>
                      <w:szCs w:val="20"/>
                      <w:lang w:val="es-ES"/>
                    </w:rPr>
                    <w:t xml:space="preserve">      </w:t>
                  </w:r>
                  <w:r w:rsidRPr="000C5E33">
                    <w:rPr>
                      <w:rFonts w:ascii="Arial" w:eastAsiaTheme="minorHAnsi" w:hAnsi="Arial" w:cs="Arial"/>
                      <w:i/>
                      <w:iCs/>
                      <w:color w:val="000000"/>
                      <w:sz w:val="20"/>
                      <w:szCs w:val="20"/>
                      <w:lang w:val="es-ES"/>
                    </w:rPr>
                    <w:t xml:space="preserve">La materia de Optimización de la Productividad aporta al perfil de ingeniero industrial las herramientas necesarias para encontrar los mejores escenarios operacionales en un tiempo dado, sujetos a todo tipo de limitaciones, para alcanzar los objetivos operacionales de la empresa, que pueden variar de un campo a otro y a través del tiempo, además de los objetivos operacionales típicos de maximizar las tasas diarias de producción o minimizar los costos de producción. </w:t>
                  </w:r>
                </w:p>
                <w:p w:rsidR="000C5E33" w:rsidRPr="000C5E33" w:rsidRDefault="000C5E33" w:rsidP="000C5E33">
                  <w:pPr>
                    <w:autoSpaceDE w:val="0"/>
                    <w:autoSpaceDN w:val="0"/>
                    <w:adjustRightInd w:val="0"/>
                    <w:spacing w:after="0" w:line="240" w:lineRule="auto"/>
                    <w:jc w:val="both"/>
                    <w:rPr>
                      <w:rFonts w:ascii="Arial" w:eastAsiaTheme="minorHAnsi" w:hAnsi="Arial" w:cs="Arial"/>
                      <w:color w:val="000000"/>
                      <w:sz w:val="20"/>
                      <w:szCs w:val="20"/>
                      <w:lang w:val="es-ES"/>
                    </w:rPr>
                  </w:pPr>
                </w:p>
                <w:p w:rsidR="000C5E33" w:rsidRDefault="000C5E33" w:rsidP="000C5E33">
                  <w:pPr>
                    <w:autoSpaceDE w:val="0"/>
                    <w:autoSpaceDN w:val="0"/>
                    <w:adjustRightInd w:val="0"/>
                    <w:spacing w:after="0" w:line="240" w:lineRule="auto"/>
                    <w:jc w:val="both"/>
                    <w:rPr>
                      <w:rFonts w:ascii="Arial" w:eastAsiaTheme="minorHAnsi" w:hAnsi="Arial" w:cs="Arial"/>
                      <w:i/>
                      <w:iCs/>
                      <w:color w:val="000000"/>
                      <w:sz w:val="20"/>
                      <w:szCs w:val="20"/>
                      <w:lang w:val="es-ES"/>
                    </w:rPr>
                  </w:pPr>
                  <w:r>
                    <w:rPr>
                      <w:rFonts w:ascii="Arial" w:eastAsiaTheme="minorHAnsi" w:hAnsi="Arial" w:cs="Arial"/>
                      <w:i/>
                      <w:iCs/>
                      <w:color w:val="000000"/>
                      <w:sz w:val="20"/>
                      <w:szCs w:val="20"/>
                      <w:lang w:val="es-ES"/>
                    </w:rPr>
                    <w:t xml:space="preserve">      </w:t>
                  </w:r>
                  <w:r w:rsidRPr="000C5E33">
                    <w:rPr>
                      <w:rFonts w:ascii="Arial" w:eastAsiaTheme="minorHAnsi" w:hAnsi="Arial" w:cs="Arial"/>
                      <w:i/>
                      <w:iCs/>
                      <w:color w:val="000000"/>
                      <w:sz w:val="20"/>
                      <w:szCs w:val="20"/>
                      <w:lang w:val="es-ES"/>
                    </w:rPr>
                    <w:t xml:space="preserve">La materia presenta una visión estratégica, explicando como la máxima productividad se obtiene cuando los objetivos empresariales son claros, se generan estrategias exitosas para lograrlos y todos los recursos empresariales se orientan hacia su consecución a través de la aplicación de las metodologías de lean </w:t>
                  </w:r>
                  <w:proofErr w:type="spellStart"/>
                  <w:r w:rsidRPr="000C5E33">
                    <w:rPr>
                      <w:rFonts w:ascii="Arial" w:eastAsiaTheme="minorHAnsi" w:hAnsi="Arial" w:cs="Arial"/>
                      <w:i/>
                      <w:iCs/>
                      <w:color w:val="000000"/>
                      <w:sz w:val="20"/>
                      <w:szCs w:val="20"/>
                      <w:lang w:val="es-ES"/>
                    </w:rPr>
                    <w:t>manufacturing</w:t>
                  </w:r>
                  <w:proofErr w:type="spellEnd"/>
                  <w:r w:rsidRPr="000C5E33">
                    <w:rPr>
                      <w:rFonts w:ascii="Arial" w:eastAsiaTheme="minorHAnsi" w:hAnsi="Arial" w:cs="Arial"/>
                      <w:i/>
                      <w:iCs/>
                      <w:color w:val="000000"/>
                      <w:sz w:val="20"/>
                      <w:szCs w:val="20"/>
                      <w:lang w:val="es-ES"/>
                    </w:rPr>
                    <w:t xml:space="preserve"> (manufactura esbelta), teoría de restricciones y buenas prácticas de manufactura. </w:t>
                  </w:r>
                </w:p>
                <w:p w:rsidR="000C5E33" w:rsidRPr="000C5E33" w:rsidRDefault="000C5E33" w:rsidP="000C5E33">
                  <w:pPr>
                    <w:autoSpaceDE w:val="0"/>
                    <w:autoSpaceDN w:val="0"/>
                    <w:adjustRightInd w:val="0"/>
                    <w:spacing w:after="0" w:line="240" w:lineRule="auto"/>
                    <w:jc w:val="both"/>
                    <w:rPr>
                      <w:rFonts w:ascii="Arial" w:eastAsiaTheme="minorHAnsi" w:hAnsi="Arial" w:cs="Arial"/>
                      <w:color w:val="000000"/>
                      <w:sz w:val="20"/>
                      <w:szCs w:val="20"/>
                      <w:lang w:val="es-ES"/>
                    </w:rPr>
                  </w:pPr>
                </w:p>
                <w:p w:rsidR="000C5E33" w:rsidRDefault="000C5E33" w:rsidP="000C5E33">
                  <w:pPr>
                    <w:autoSpaceDE w:val="0"/>
                    <w:autoSpaceDN w:val="0"/>
                    <w:adjustRightInd w:val="0"/>
                    <w:spacing w:after="0" w:line="240" w:lineRule="auto"/>
                    <w:jc w:val="both"/>
                    <w:rPr>
                      <w:rFonts w:ascii="Arial" w:eastAsiaTheme="minorHAnsi" w:hAnsi="Arial" w:cs="Arial"/>
                      <w:i/>
                      <w:iCs/>
                      <w:color w:val="000000"/>
                      <w:lang w:val="es-ES"/>
                    </w:rPr>
                  </w:pPr>
                  <w:r>
                    <w:rPr>
                      <w:rFonts w:ascii="Arial" w:eastAsiaTheme="minorHAnsi" w:hAnsi="Arial" w:cs="Arial"/>
                      <w:i/>
                      <w:iCs/>
                      <w:color w:val="000000"/>
                      <w:sz w:val="20"/>
                      <w:szCs w:val="20"/>
                      <w:lang w:val="es-ES"/>
                    </w:rPr>
                    <w:t xml:space="preserve">       </w:t>
                  </w:r>
                  <w:r w:rsidRPr="000C5E33">
                    <w:rPr>
                      <w:rFonts w:ascii="Arial" w:eastAsiaTheme="minorHAnsi" w:hAnsi="Arial" w:cs="Arial"/>
                      <w:i/>
                      <w:iCs/>
                      <w:color w:val="000000"/>
                      <w:sz w:val="20"/>
                      <w:szCs w:val="20"/>
                      <w:lang w:val="es-ES"/>
                    </w:rPr>
                    <w:t>Esta asignatura, al ser integradora, enlaza conceptos de otras materias</w:t>
                  </w:r>
                  <w:r>
                    <w:rPr>
                      <w:rFonts w:ascii="Arial" w:eastAsiaTheme="minorHAnsi" w:hAnsi="Arial" w:cs="Arial"/>
                      <w:i/>
                      <w:iCs/>
                      <w:color w:val="000000"/>
                      <w:sz w:val="20"/>
                      <w:szCs w:val="20"/>
                      <w:lang w:val="es-ES"/>
                    </w:rPr>
                    <w:t>, por lo que se incluye en el mó</w:t>
                  </w:r>
                  <w:r w:rsidRPr="000C5E33">
                    <w:rPr>
                      <w:rFonts w:ascii="Arial" w:eastAsiaTheme="minorHAnsi" w:hAnsi="Arial" w:cs="Arial"/>
                      <w:i/>
                      <w:iCs/>
                      <w:color w:val="000000"/>
                      <w:sz w:val="20"/>
                      <w:szCs w:val="20"/>
                      <w:lang w:val="es-ES"/>
                    </w:rPr>
                    <w:t xml:space="preserve">dulo de especialidad y se imparte en el octavo semestre, después de haber cursado las materias de procesos de manufactura, gestión de los sistemas de calidad e higiene y seguridad industrial; asimismo, da soporte a otros temas como los estudios de factibilidad para la Formulación y Evaluación de Proyectos, la simulación de Sistemas de Manufactura y los </w:t>
                  </w:r>
                  <w:r w:rsidRPr="000C5E33">
                    <w:rPr>
                      <w:rFonts w:ascii="Arial" w:eastAsiaTheme="minorHAnsi" w:hAnsi="Arial" w:cs="Arial"/>
                      <w:i/>
                      <w:iCs/>
                      <w:color w:val="000000"/>
                      <w:sz w:val="20"/>
                      <w:szCs w:val="20"/>
                      <w:lang w:val="es-ES"/>
                    </w:rPr>
                    <w:lastRenderedPageBreak/>
                    <w:t>de Logística y Cadenas de Suministro.</w:t>
                  </w:r>
                  <w:r w:rsidRPr="000C5E33">
                    <w:rPr>
                      <w:rFonts w:ascii="Arial" w:eastAsiaTheme="minorHAnsi" w:hAnsi="Arial" w:cs="Arial"/>
                      <w:i/>
                      <w:iCs/>
                      <w:color w:val="000000"/>
                      <w:lang w:val="es-ES"/>
                    </w:rPr>
                    <w:t xml:space="preserve"> </w:t>
                  </w:r>
                </w:p>
                <w:p w:rsidR="000C5E33" w:rsidRDefault="000C5E33" w:rsidP="000C5E33">
                  <w:pPr>
                    <w:autoSpaceDE w:val="0"/>
                    <w:autoSpaceDN w:val="0"/>
                    <w:adjustRightInd w:val="0"/>
                    <w:spacing w:after="0" w:line="240" w:lineRule="auto"/>
                    <w:jc w:val="both"/>
                    <w:rPr>
                      <w:rFonts w:ascii="Arial" w:eastAsiaTheme="minorHAnsi" w:hAnsi="Arial" w:cs="Arial"/>
                      <w:i/>
                      <w:iCs/>
                      <w:color w:val="000000"/>
                      <w:lang w:val="es-ES"/>
                    </w:rPr>
                  </w:pPr>
                </w:p>
                <w:p w:rsidR="000C5E33" w:rsidRPr="000C5E33" w:rsidRDefault="000C5E33" w:rsidP="000C5E33">
                  <w:pPr>
                    <w:autoSpaceDE w:val="0"/>
                    <w:autoSpaceDN w:val="0"/>
                    <w:adjustRightInd w:val="0"/>
                    <w:spacing w:after="0" w:line="240" w:lineRule="auto"/>
                    <w:jc w:val="both"/>
                    <w:rPr>
                      <w:rFonts w:ascii="Arial" w:eastAsiaTheme="minorHAnsi" w:hAnsi="Arial" w:cs="Arial"/>
                      <w:color w:val="000000"/>
                      <w:lang w:val="es-ES"/>
                    </w:rPr>
                  </w:pPr>
                </w:p>
              </w:tc>
            </w:tr>
          </w:tbl>
          <w:p w:rsidR="00D144D5" w:rsidRPr="00773978" w:rsidRDefault="00D144D5" w:rsidP="001209F2">
            <w:pPr>
              <w:rPr>
                <w:rFonts w:ascii="Arial" w:hAnsi="Arial" w:cs="Arial"/>
                <w:sz w:val="20"/>
                <w:szCs w:val="20"/>
              </w:rPr>
            </w:pPr>
          </w:p>
        </w:tc>
      </w:tr>
      <w:tr w:rsidR="0021023E" w:rsidRPr="00773978" w:rsidTr="001209F2">
        <w:tc>
          <w:tcPr>
            <w:tcW w:w="8978" w:type="dxa"/>
            <w:shd w:val="clear" w:color="auto" w:fill="auto"/>
          </w:tcPr>
          <w:p w:rsidR="0021023E" w:rsidRPr="00773978" w:rsidRDefault="0021023E" w:rsidP="001209F2">
            <w:pPr>
              <w:rPr>
                <w:rFonts w:ascii="Arial" w:hAnsi="Arial" w:cs="Arial"/>
                <w:sz w:val="20"/>
                <w:szCs w:val="20"/>
              </w:rPr>
            </w:pPr>
          </w:p>
          <w:p w:rsidR="0021023E" w:rsidRPr="00773978" w:rsidRDefault="0021023E" w:rsidP="001209F2">
            <w:pPr>
              <w:rPr>
                <w:rFonts w:ascii="Arial" w:hAnsi="Arial" w:cs="Arial"/>
                <w:b/>
                <w:sz w:val="20"/>
                <w:szCs w:val="20"/>
              </w:rPr>
            </w:pPr>
            <w:r w:rsidRPr="00773978">
              <w:rPr>
                <w:rFonts w:ascii="Arial" w:hAnsi="Arial" w:cs="Arial"/>
                <w:b/>
                <w:sz w:val="20"/>
                <w:szCs w:val="20"/>
              </w:rPr>
              <w:t xml:space="preserve">Intención didáctica </w:t>
            </w:r>
          </w:p>
        </w:tc>
      </w:tr>
      <w:tr w:rsidR="0021023E" w:rsidRPr="00773978" w:rsidTr="001209F2">
        <w:tc>
          <w:tcPr>
            <w:tcW w:w="8978" w:type="dxa"/>
            <w:shd w:val="clear" w:color="auto" w:fill="auto"/>
          </w:tcPr>
          <w:p w:rsidR="000C5E33" w:rsidRPr="000C5E33" w:rsidRDefault="000C5E33" w:rsidP="000C5E33">
            <w:pPr>
              <w:autoSpaceDE w:val="0"/>
              <w:autoSpaceDN w:val="0"/>
              <w:adjustRightInd w:val="0"/>
              <w:spacing w:after="0" w:line="240" w:lineRule="auto"/>
              <w:rPr>
                <w:rFonts w:ascii="Arial" w:eastAsiaTheme="minorHAnsi" w:hAnsi="Arial" w:cs="Arial"/>
                <w:color w:val="000000"/>
                <w:sz w:val="24"/>
                <w:szCs w:val="24"/>
                <w:lang w:val="es-ES"/>
              </w:rPr>
            </w:pPr>
          </w:p>
          <w:p w:rsidR="000C5E33" w:rsidRPr="000C5E33" w:rsidRDefault="000C5E33" w:rsidP="000C5E33">
            <w:pPr>
              <w:pStyle w:val="Default"/>
              <w:jc w:val="both"/>
              <w:rPr>
                <w:rFonts w:ascii="Arial" w:hAnsi="Arial" w:cs="Arial"/>
                <w:iCs/>
                <w:sz w:val="20"/>
                <w:szCs w:val="20"/>
              </w:rPr>
            </w:pPr>
            <w:r w:rsidRPr="000C5E33">
              <w:rPr>
                <w:rFonts w:ascii="Arial" w:eastAsiaTheme="minorHAnsi" w:hAnsi="Arial" w:cs="Arial"/>
                <w:iCs/>
                <w:sz w:val="20"/>
                <w:szCs w:val="20"/>
                <w:lang w:val="es-ES"/>
              </w:rPr>
              <w:t xml:space="preserve">          El temario se organiza en cinco unidades, agrupando los contenidos conceptuales de la asignatura en la primera unidad. Posteriormente, en la segunda y tercera unidad se abordan las técnicas lean. En la unidad 4 se describe la Teoría de Restricciones y en la </w:t>
            </w:r>
            <w:r w:rsidRPr="000C5E33">
              <w:rPr>
                <w:rFonts w:ascii="Arial" w:hAnsi="Arial" w:cs="Arial"/>
                <w:iCs/>
                <w:sz w:val="20"/>
                <w:szCs w:val="20"/>
              </w:rPr>
              <w:t>quinta unidad se enuncian los principales conceptos de las Buenas Prácticas de Manufactura.</w:t>
            </w:r>
          </w:p>
          <w:p w:rsidR="000C5E33" w:rsidRPr="000C5E33" w:rsidRDefault="000C5E33" w:rsidP="000C5E33">
            <w:pPr>
              <w:pStyle w:val="Default"/>
              <w:jc w:val="both"/>
              <w:rPr>
                <w:rFonts w:ascii="Arial" w:hAnsi="Arial" w:cs="Arial"/>
                <w:sz w:val="20"/>
                <w:szCs w:val="20"/>
              </w:rPr>
            </w:pPr>
            <w:r w:rsidRPr="000C5E33">
              <w:rPr>
                <w:rFonts w:ascii="Arial" w:hAnsi="Arial" w:cs="Arial"/>
                <w:iCs/>
                <w:sz w:val="20"/>
                <w:szCs w:val="20"/>
              </w:rPr>
              <w:t xml:space="preserve"> </w:t>
            </w:r>
          </w:p>
          <w:p w:rsidR="000C5E33" w:rsidRPr="000C5E33" w:rsidRDefault="000C5E33" w:rsidP="000C5E33">
            <w:pPr>
              <w:pStyle w:val="Default"/>
              <w:jc w:val="both"/>
              <w:rPr>
                <w:rFonts w:ascii="Arial" w:hAnsi="Arial" w:cs="Arial"/>
                <w:iCs/>
                <w:sz w:val="20"/>
                <w:szCs w:val="20"/>
              </w:rPr>
            </w:pPr>
            <w:r w:rsidRPr="000C5E33">
              <w:rPr>
                <w:rFonts w:ascii="Arial" w:hAnsi="Arial" w:cs="Arial"/>
                <w:iCs/>
                <w:sz w:val="20"/>
                <w:szCs w:val="20"/>
              </w:rPr>
              <w:t xml:space="preserve">        Con el tema de manufactura esbelta se pretende que el alumno pueda implantar la eficacia en todos los procesos de la empresa, eliminando las actividades que no aportan valor añadido, con el fin de generar beneficios tangibles para el cliente final. </w:t>
            </w:r>
          </w:p>
          <w:p w:rsidR="000C5E33" w:rsidRPr="000C5E33" w:rsidRDefault="000C5E33" w:rsidP="000C5E33">
            <w:pPr>
              <w:pStyle w:val="Default"/>
              <w:jc w:val="both"/>
              <w:rPr>
                <w:rFonts w:ascii="Arial" w:hAnsi="Arial" w:cs="Arial"/>
                <w:sz w:val="20"/>
                <w:szCs w:val="20"/>
              </w:rPr>
            </w:pPr>
            <w:r w:rsidRPr="000C5E33">
              <w:rPr>
                <w:rFonts w:ascii="Arial" w:hAnsi="Arial" w:cs="Arial"/>
                <w:iCs/>
                <w:sz w:val="20"/>
                <w:szCs w:val="20"/>
              </w:rPr>
              <w:t xml:space="preserve"> </w:t>
            </w:r>
          </w:p>
          <w:p w:rsidR="000C5E33" w:rsidRPr="000C5E33" w:rsidRDefault="000C5E33" w:rsidP="000C5E33">
            <w:pPr>
              <w:pStyle w:val="Default"/>
              <w:jc w:val="both"/>
              <w:rPr>
                <w:rFonts w:ascii="Arial" w:hAnsi="Arial" w:cs="Arial"/>
                <w:iCs/>
                <w:sz w:val="20"/>
                <w:szCs w:val="20"/>
              </w:rPr>
            </w:pPr>
            <w:r w:rsidRPr="000C5E33">
              <w:rPr>
                <w:rFonts w:ascii="Arial" w:hAnsi="Arial" w:cs="Arial"/>
                <w:iCs/>
                <w:sz w:val="20"/>
                <w:szCs w:val="20"/>
              </w:rPr>
              <w:t xml:space="preserve">         Por otra parte La Teoría de restricciones que es conjunto de procesos </w:t>
            </w:r>
            <w:r w:rsidRPr="000C5E33">
              <w:rPr>
                <w:rFonts w:ascii="Arial" w:hAnsi="Arial" w:cs="Arial"/>
                <w:sz w:val="20"/>
                <w:szCs w:val="20"/>
              </w:rPr>
              <w:t xml:space="preserve">de </w:t>
            </w:r>
            <w:r w:rsidRPr="000C5E33">
              <w:rPr>
                <w:rFonts w:ascii="Arial" w:hAnsi="Arial" w:cs="Arial"/>
                <w:iCs/>
                <w:sz w:val="20"/>
                <w:szCs w:val="20"/>
              </w:rPr>
              <w:t xml:space="preserve">pensamiento que utiliza la lógica de la causa y efecto para entender lo que sucede y así encontrar maneras de mejorar, permite al ingeniero enfatizar la dilucidad, los hallazgos y apoyos del principal factor limitante denominado restricciones o "cuellos de botella". </w:t>
            </w:r>
          </w:p>
          <w:p w:rsidR="000C5E33" w:rsidRPr="000C5E33" w:rsidRDefault="000C5E33" w:rsidP="000C5E33">
            <w:pPr>
              <w:pStyle w:val="Default"/>
              <w:jc w:val="both"/>
              <w:rPr>
                <w:rFonts w:ascii="Arial" w:hAnsi="Arial" w:cs="Arial"/>
                <w:sz w:val="20"/>
                <w:szCs w:val="20"/>
              </w:rPr>
            </w:pPr>
          </w:p>
          <w:p w:rsidR="000C5E33" w:rsidRPr="000C5E33" w:rsidRDefault="000C5E33" w:rsidP="000C5E33">
            <w:pPr>
              <w:pStyle w:val="Default"/>
              <w:jc w:val="both"/>
              <w:rPr>
                <w:rFonts w:ascii="Arial" w:hAnsi="Arial" w:cs="Arial"/>
                <w:iCs/>
                <w:sz w:val="20"/>
                <w:szCs w:val="20"/>
              </w:rPr>
            </w:pPr>
            <w:r w:rsidRPr="000C5E33">
              <w:rPr>
                <w:rFonts w:ascii="Arial" w:hAnsi="Arial" w:cs="Arial"/>
                <w:iCs/>
                <w:sz w:val="20"/>
                <w:szCs w:val="20"/>
              </w:rPr>
              <w:t xml:space="preserve">          Por último y de manera enunciativa se presenta las técnicas de las Buenas Prácticas de Manufactura que permitan contar con los elementos indispensables para elaborar un programa que garantice la higiene en la elaboración de alimentos. </w:t>
            </w:r>
          </w:p>
          <w:p w:rsidR="000C5E33" w:rsidRPr="000C5E33" w:rsidRDefault="000C5E33" w:rsidP="000C5E33">
            <w:pPr>
              <w:pStyle w:val="Default"/>
              <w:jc w:val="both"/>
              <w:rPr>
                <w:rFonts w:ascii="Arial" w:hAnsi="Arial" w:cs="Arial"/>
                <w:sz w:val="20"/>
                <w:szCs w:val="20"/>
              </w:rPr>
            </w:pPr>
          </w:p>
          <w:p w:rsidR="000C5E33" w:rsidRPr="000C5E33" w:rsidRDefault="000C5E33" w:rsidP="000C5E33">
            <w:pPr>
              <w:pStyle w:val="Default"/>
              <w:jc w:val="both"/>
              <w:rPr>
                <w:rFonts w:ascii="Arial" w:hAnsi="Arial" w:cs="Arial"/>
                <w:iCs/>
                <w:sz w:val="20"/>
                <w:szCs w:val="20"/>
              </w:rPr>
            </w:pPr>
            <w:r w:rsidRPr="000C5E33">
              <w:rPr>
                <w:rFonts w:ascii="Arial" w:hAnsi="Arial" w:cs="Arial"/>
                <w:iCs/>
                <w:sz w:val="20"/>
                <w:szCs w:val="20"/>
              </w:rPr>
              <w:t xml:space="preserve">           La idea es abordar reiteradamente los conceptos fundamentales hasta conseguir su comprensión. Se propone abordar los grandes sistemas de producción desde un punto de vista conceptual, partiendo de la identificación de cada uno de dichos sistemas en el entorno industrial y de negocios o el desarrollo empresarial. Se sugiere una actividad integradora. </w:t>
            </w:r>
          </w:p>
          <w:p w:rsidR="000C5E33" w:rsidRPr="000C5E33" w:rsidRDefault="000C5E33" w:rsidP="000C5E33">
            <w:pPr>
              <w:pStyle w:val="Default"/>
              <w:jc w:val="both"/>
              <w:rPr>
                <w:rFonts w:ascii="Arial" w:hAnsi="Arial" w:cs="Arial"/>
                <w:sz w:val="20"/>
                <w:szCs w:val="20"/>
              </w:rPr>
            </w:pPr>
          </w:p>
          <w:p w:rsidR="0021023E" w:rsidRPr="00773978" w:rsidRDefault="000C5E33" w:rsidP="000C5E33">
            <w:pPr>
              <w:jc w:val="both"/>
              <w:rPr>
                <w:rFonts w:ascii="Arial" w:hAnsi="Arial" w:cs="Arial"/>
                <w:sz w:val="20"/>
                <w:szCs w:val="20"/>
              </w:rPr>
            </w:pPr>
            <w:r w:rsidRPr="000C5E33">
              <w:rPr>
                <w:rFonts w:ascii="Arial" w:hAnsi="Arial" w:cs="Arial"/>
                <w:iCs/>
                <w:sz w:val="20"/>
                <w:szCs w:val="20"/>
              </w:rPr>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comprensión y aplicación de las diversas técnicas descritas</w:t>
            </w:r>
            <w:r w:rsidRPr="000C5E33">
              <w:rPr>
                <w:rFonts w:ascii="Arial" w:hAnsi="Arial" w:cs="Arial"/>
                <w:sz w:val="20"/>
                <w:szCs w:val="20"/>
              </w:rPr>
              <w:t xml:space="preserve">. </w:t>
            </w:r>
          </w:p>
        </w:tc>
      </w:tr>
    </w:tbl>
    <w:p w:rsidR="00352FE7" w:rsidRDefault="00352FE7"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3. Participantes en el diseño y seguimiento curricular del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21023E" w:rsidRPr="00773978" w:rsidTr="001209F2">
        <w:tc>
          <w:tcPr>
            <w:tcW w:w="2992"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t xml:space="preserve">Lugar y fecha de elaboración </w:t>
            </w:r>
            <w:r w:rsidRPr="00773978">
              <w:rPr>
                <w:rFonts w:ascii="Arial" w:hAnsi="Arial" w:cs="Arial"/>
                <w:b/>
                <w:sz w:val="20"/>
                <w:szCs w:val="20"/>
              </w:rPr>
              <w:lastRenderedPageBreak/>
              <w:t>o revisión</w:t>
            </w:r>
          </w:p>
        </w:tc>
        <w:tc>
          <w:tcPr>
            <w:tcW w:w="2993"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lastRenderedPageBreak/>
              <w:t>Participantes</w:t>
            </w:r>
          </w:p>
        </w:tc>
        <w:tc>
          <w:tcPr>
            <w:tcW w:w="2993"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lastRenderedPageBreak/>
              <w:t>Observaciones</w:t>
            </w:r>
          </w:p>
        </w:tc>
      </w:tr>
      <w:tr w:rsidR="00D144D5" w:rsidRPr="00773978" w:rsidTr="001209F2">
        <w:tc>
          <w:tcPr>
            <w:tcW w:w="2992"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lastRenderedPageBreak/>
              <w:t>Instalaciones del ITES Zamora.</w:t>
            </w:r>
          </w:p>
          <w:p w:rsidR="00D144D5" w:rsidRPr="00773978" w:rsidRDefault="00D144D5" w:rsidP="009F0015">
            <w:pPr>
              <w:rPr>
                <w:rFonts w:ascii="Arial" w:hAnsi="Arial" w:cs="Arial"/>
                <w:b/>
                <w:sz w:val="20"/>
                <w:szCs w:val="20"/>
              </w:rPr>
            </w:pPr>
            <w:r w:rsidRPr="00773978">
              <w:rPr>
                <w:rFonts w:ascii="Arial" w:hAnsi="Arial" w:cs="Arial"/>
                <w:sz w:val="20"/>
                <w:szCs w:val="20"/>
              </w:rPr>
              <w:t>Enero 2013.</w:t>
            </w:r>
          </w:p>
        </w:tc>
        <w:tc>
          <w:tcPr>
            <w:tcW w:w="2993"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t xml:space="preserve">Academia de Ing. Industrial y representantes de la industria local. </w:t>
            </w:r>
          </w:p>
        </w:tc>
        <w:tc>
          <w:tcPr>
            <w:tcW w:w="2993"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t>Reunión para definir la especialidad  de la carrera de Ing. Industrial incorporando las necesidades de la Industria local y de la región.</w:t>
            </w:r>
          </w:p>
        </w:tc>
      </w:tr>
    </w:tbl>
    <w:p w:rsidR="0021023E" w:rsidRDefault="0021023E" w:rsidP="0021023E">
      <w:pPr>
        <w:rPr>
          <w:rFonts w:ascii="Arial" w:hAnsi="Arial" w:cs="Arial"/>
          <w:b/>
          <w:sz w:val="20"/>
          <w:szCs w:val="20"/>
        </w:rPr>
      </w:pPr>
    </w:p>
    <w:p w:rsidR="000C5E33" w:rsidRPr="00773978" w:rsidRDefault="000C5E33"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4. Competencias a desarrollar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21023E" w:rsidRPr="00773978" w:rsidTr="001209F2">
        <w:tc>
          <w:tcPr>
            <w:tcW w:w="9088" w:type="dxa"/>
          </w:tcPr>
          <w:p w:rsidR="0021023E" w:rsidRPr="00773978" w:rsidRDefault="0021023E" w:rsidP="001209F2">
            <w:pPr>
              <w:spacing w:after="0" w:line="240" w:lineRule="auto"/>
              <w:jc w:val="center"/>
              <w:rPr>
                <w:rFonts w:ascii="Arial" w:hAnsi="Arial" w:cs="Arial"/>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Competencia general de la asignatura</w:t>
            </w:r>
          </w:p>
        </w:tc>
      </w:tr>
      <w:tr w:rsidR="0021023E" w:rsidRPr="00773978" w:rsidTr="001209F2">
        <w:tc>
          <w:tcPr>
            <w:tcW w:w="9088" w:type="dxa"/>
          </w:tcPr>
          <w:p w:rsidR="0021023E" w:rsidRPr="00773978" w:rsidRDefault="0021023E" w:rsidP="001209F2">
            <w:pPr>
              <w:spacing w:after="0" w:line="240" w:lineRule="auto"/>
              <w:rPr>
                <w:rFonts w:ascii="Arial" w:hAnsi="Arial" w:cs="Arial"/>
                <w:sz w:val="20"/>
                <w:szCs w:val="20"/>
              </w:rPr>
            </w:pPr>
          </w:p>
          <w:p w:rsidR="000C5E33" w:rsidRPr="00481893" w:rsidRDefault="00352FE7" w:rsidP="00B57663">
            <w:pPr>
              <w:pStyle w:val="Prrafodelista"/>
              <w:numPr>
                <w:ilvl w:val="0"/>
                <w:numId w:val="4"/>
              </w:numPr>
              <w:rPr>
                <w:lang w:eastAsia="es-ES"/>
              </w:rPr>
            </w:pPr>
            <w:r w:rsidRPr="00481893">
              <w:t>Que el alumno</w:t>
            </w:r>
            <w:r w:rsidRPr="00481893">
              <w:rPr>
                <w:b/>
              </w:rPr>
              <w:t xml:space="preserve"> </w:t>
            </w:r>
            <w:r w:rsidR="00481893">
              <w:rPr>
                <w:iCs/>
                <w:sz w:val="22"/>
                <w:szCs w:val="22"/>
              </w:rPr>
              <w:t xml:space="preserve"> e</w:t>
            </w:r>
            <w:r w:rsidR="00481893" w:rsidRPr="00481893">
              <w:rPr>
                <w:iCs/>
                <w:sz w:val="22"/>
                <w:szCs w:val="22"/>
              </w:rPr>
              <w:t>valúe e implemente</w:t>
            </w:r>
            <w:r w:rsidR="000C5E33" w:rsidRPr="00481893">
              <w:rPr>
                <w:iCs/>
                <w:sz w:val="22"/>
                <w:szCs w:val="22"/>
              </w:rPr>
              <w:t xml:space="preserve"> las herramientas adecuadas de manufactura esbelta, teoría de restricciones y buenas prácticas de manufactura que sean acordes a los objetivos operacionales de la empresa que permitan optimizar la productividad de la misma. </w:t>
            </w:r>
          </w:p>
          <w:p w:rsidR="0021023E" w:rsidRPr="00352FE7" w:rsidRDefault="0021023E" w:rsidP="00481893">
            <w:pPr>
              <w:pStyle w:val="Prrafodelista"/>
            </w:pPr>
          </w:p>
        </w:tc>
      </w:tr>
      <w:tr w:rsidR="0021023E" w:rsidRPr="00773978" w:rsidTr="001209F2">
        <w:tc>
          <w:tcPr>
            <w:tcW w:w="9088"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Competencias específicas</w:t>
            </w:r>
          </w:p>
        </w:tc>
      </w:tr>
      <w:tr w:rsidR="0021023E" w:rsidRPr="00773978" w:rsidTr="001209F2">
        <w:tc>
          <w:tcPr>
            <w:tcW w:w="9088" w:type="dxa"/>
          </w:tcPr>
          <w:p w:rsidR="00481893" w:rsidRDefault="00481893" w:rsidP="00481893">
            <w:pPr>
              <w:pStyle w:val="Default"/>
              <w:rPr>
                <w:color w:val="auto"/>
              </w:rPr>
            </w:pP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sz w:val="20"/>
                <w:szCs w:val="20"/>
              </w:rPr>
              <w:t xml:space="preserve">Identifica </w:t>
            </w:r>
            <w:r w:rsidRPr="00481893">
              <w:rPr>
                <w:rFonts w:ascii="Arial" w:hAnsi="Arial" w:cs="Arial"/>
                <w:i/>
                <w:iCs/>
                <w:sz w:val="20"/>
                <w:szCs w:val="20"/>
              </w:rPr>
              <w:t xml:space="preserve">la diferencia entre los sistemas de producción tradicionales (en masa) contra los nuevos sistemas de producción enfocados a los requerimientos del cliente, comprende de manera natural todas aquellas actividades que agregan y no agregan valor en sistema de producción y generar un VSM que interprete la situación actual de la empresa.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Comprende los conceptos de Manufactura Esbelta mismos que al usarlos y mediante la creatividad desarrolla un Estado Futuro de las líneas de producción eliminando desperdicios y aumentando la velocidad de respuesta al cliente. Dibuja un VSM futuro para generar cambios en la empresa.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Visualiza cómo es posible reducir los tiempos de </w:t>
            </w:r>
            <w:proofErr w:type="spellStart"/>
            <w:r w:rsidRPr="00481893">
              <w:rPr>
                <w:rFonts w:ascii="Arial" w:hAnsi="Arial" w:cs="Arial"/>
                <w:i/>
                <w:iCs/>
                <w:sz w:val="20"/>
                <w:szCs w:val="20"/>
              </w:rPr>
              <w:t>setup</w:t>
            </w:r>
            <w:proofErr w:type="spellEnd"/>
            <w:r w:rsidRPr="00481893">
              <w:rPr>
                <w:rFonts w:ascii="Arial" w:hAnsi="Arial" w:cs="Arial"/>
                <w:i/>
                <w:iCs/>
                <w:sz w:val="20"/>
                <w:szCs w:val="20"/>
              </w:rPr>
              <w:t xml:space="preserve"> utilizando una metodología sencilla como es el SMED, mejorando la velocidad de respuesta al cliente. Al mismo tiempo busca reducir los defectos mediante la implementación de </w:t>
            </w:r>
            <w:proofErr w:type="spellStart"/>
            <w:r w:rsidRPr="00481893">
              <w:rPr>
                <w:rFonts w:ascii="Arial" w:hAnsi="Arial" w:cs="Arial"/>
                <w:i/>
                <w:iCs/>
                <w:sz w:val="20"/>
                <w:szCs w:val="20"/>
              </w:rPr>
              <w:t>poka</w:t>
            </w:r>
            <w:proofErr w:type="spellEnd"/>
            <w:r w:rsidRPr="00481893">
              <w:rPr>
                <w:rFonts w:ascii="Arial" w:hAnsi="Arial" w:cs="Arial"/>
                <w:i/>
                <w:iCs/>
                <w:sz w:val="20"/>
                <w:szCs w:val="20"/>
              </w:rPr>
              <w:t xml:space="preserve"> </w:t>
            </w:r>
            <w:proofErr w:type="spellStart"/>
            <w:r w:rsidRPr="00481893">
              <w:rPr>
                <w:rFonts w:ascii="Arial" w:hAnsi="Arial" w:cs="Arial"/>
                <w:i/>
                <w:iCs/>
                <w:sz w:val="20"/>
                <w:szCs w:val="20"/>
              </w:rPr>
              <w:t>yokes</w:t>
            </w:r>
            <w:proofErr w:type="spellEnd"/>
            <w:r w:rsidRPr="00481893">
              <w:rPr>
                <w:rFonts w:ascii="Arial" w:hAnsi="Arial" w:cs="Arial"/>
                <w:i/>
                <w:iCs/>
                <w:sz w:val="20"/>
                <w:szCs w:val="20"/>
              </w:rPr>
              <w:t xml:space="preserve"> generando una mayor confianza y reduciendo desperdicios en su sistema de producción.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Identifica a que productos debe dársele prioridad y como explotar el cuello de botella combinando los gastos operativos, la materia prima, la demanda, el costo de venta y alineando un ritmo de producción con el concepto de la cuerda.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Conoce la normatividad, terminología y principios para la correcta interpretación y aplicación de las buenas prácticas de manufactura e higiene. </w:t>
            </w:r>
          </w:p>
          <w:p w:rsidR="00352FE7" w:rsidRPr="00352FE7" w:rsidRDefault="00352FE7" w:rsidP="00481893">
            <w:pPr>
              <w:pStyle w:val="Prrafodelista"/>
            </w:pPr>
          </w:p>
        </w:tc>
      </w:tr>
      <w:tr w:rsidR="0021023E" w:rsidRPr="00773978" w:rsidTr="001209F2">
        <w:tc>
          <w:tcPr>
            <w:tcW w:w="9088"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sz w:val="20"/>
                <w:szCs w:val="20"/>
              </w:rPr>
            </w:pPr>
            <w:r w:rsidRPr="00773978">
              <w:rPr>
                <w:rFonts w:ascii="Arial" w:hAnsi="Arial" w:cs="Arial"/>
                <w:b/>
                <w:sz w:val="20"/>
                <w:szCs w:val="20"/>
              </w:rPr>
              <w:t>Competencias genéricas</w:t>
            </w:r>
          </w:p>
        </w:tc>
      </w:tr>
      <w:tr w:rsidR="0021023E" w:rsidRPr="00773978" w:rsidTr="001209F2">
        <w:tc>
          <w:tcPr>
            <w:tcW w:w="9088" w:type="dxa"/>
          </w:tcPr>
          <w:p w:rsidR="0021023E" w:rsidRPr="00773978" w:rsidRDefault="0021023E" w:rsidP="001209F2">
            <w:pPr>
              <w:spacing w:after="0" w:line="240" w:lineRule="auto"/>
              <w:rPr>
                <w:rFonts w:ascii="Arial" w:hAnsi="Arial" w:cs="Arial"/>
                <w:b/>
                <w:sz w:val="20"/>
                <w:szCs w:val="20"/>
              </w:rPr>
            </w:pPr>
          </w:p>
          <w:p w:rsidR="00352FE7" w:rsidRPr="00AE5524" w:rsidRDefault="00352FE7" w:rsidP="00352FE7">
            <w:pPr>
              <w:autoSpaceDE w:val="0"/>
              <w:autoSpaceDN w:val="0"/>
              <w:adjustRightInd w:val="0"/>
              <w:rPr>
                <w:rFonts w:ascii="Arial" w:eastAsia="Times New Roman" w:hAnsi="Arial" w:cs="Arial"/>
                <w:i/>
                <w:iCs/>
                <w:u w:val="single"/>
                <w:lang w:eastAsia="es-ES"/>
              </w:rPr>
            </w:pPr>
            <w:r w:rsidRPr="00AE5524">
              <w:rPr>
                <w:rFonts w:ascii="Arial" w:eastAsia="Times New Roman" w:hAnsi="Arial" w:cs="Arial"/>
                <w:i/>
                <w:iCs/>
                <w:u w:val="single"/>
                <w:lang w:eastAsia="es-ES"/>
              </w:rPr>
              <w:t>Competencias instrumentales</w:t>
            </w:r>
          </w:p>
          <w:p w:rsidR="00352FE7" w:rsidRPr="002E3892" w:rsidRDefault="00352FE7" w:rsidP="00B57663">
            <w:pPr>
              <w:pStyle w:val="Prrafodelista"/>
              <w:widowControl/>
              <w:numPr>
                <w:ilvl w:val="0"/>
                <w:numId w:val="2"/>
              </w:numPr>
              <w:spacing w:before="200" w:line="276" w:lineRule="auto"/>
              <w:rPr>
                <w:lang w:eastAsia="es-ES"/>
              </w:rPr>
            </w:pPr>
            <w:r w:rsidRPr="002E3892">
              <w:rPr>
                <w:lang w:eastAsia="es-ES"/>
              </w:rPr>
              <w:t>Capacidad de análisis y síntesis</w:t>
            </w:r>
          </w:p>
          <w:p w:rsidR="00352FE7" w:rsidRPr="002E3892" w:rsidRDefault="00352FE7" w:rsidP="00B57663">
            <w:pPr>
              <w:pStyle w:val="Prrafodelista"/>
              <w:widowControl/>
              <w:numPr>
                <w:ilvl w:val="0"/>
                <w:numId w:val="2"/>
              </w:numPr>
              <w:spacing w:before="200" w:line="276" w:lineRule="auto"/>
              <w:rPr>
                <w:lang w:eastAsia="es-ES"/>
              </w:rPr>
            </w:pPr>
            <w:r w:rsidRPr="002E3892">
              <w:rPr>
                <w:lang w:eastAsia="es-ES"/>
              </w:rPr>
              <w:t>Comunicación oral y escrita</w:t>
            </w:r>
          </w:p>
          <w:p w:rsidR="00352FE7" w:rsidRDefault="00352FE7" w:rsidP="00B57663">
            <w:pPr>
              <w:pStyle w:val="Prrafodelista"/>
              <w:widowControl/>
              <w:numPr>
                <w:ilvl w:val="0"/>
                <w:numId w:val="2"/>
              </w:numPr>
              <w:spacing w:before="200" w:line="276" w:lineRule="auto"/>
              <w:rPr>
                <w:lang w:eastAsia="es-ES"/>
              </w:rPr>
            </w:pPr>
            <w:r w:rsidRPr="002E3892">
              <w:rPr>
                <w:lang w:eastAsia="es-ES"/>
              </w:rPr>
              <w:t>Habilidades básicas de manejo de la</w:t>
            </w:r>
            <w:r>
              <w:rPr>
                <w:lang w:eastAsia="es-ES"/>
              </w:rPr>
              <w:t xml:space="preserve"> </w:t>
            </w:r>
            <w:r w:rsidRPr="002E3892">
              <w:rPr>
                <w:lang w:eastAsia="es-ES"/>
              </w:rPr>
              <w:t>computadora.</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Habilidad para buscar y analizar información proveniente de fuentes</w:t>
            </w:r>
            <w:r>
              <w:rPr>
                <w:lang w:eastAsia="es-ES"/>
              </w:rPr>
              <w:t xml:space="preserve"> </w:t>
            </w:r>
            <w:r w:rsidRPr="009A7B71">
              <w:rPr>
                <w:lang w:eastAsia="es-ES"/>
              </w:rPr>
              <w:t>diversas</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Solución de problemas</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lastRenderedPageBreak/>
              <w:t>Toma de decisiones.</w:t>
            </w:r>
          </w:p>
          <w:p w:rsidR="00352FE7" w:rsidRDefault="00352FE7" w:rsidP="00352FE7">
            <w:pPr>
              <w:autoSpaceDE w:val="0"/>
              <w:autoSpaceDN w:val="0"/>
              <w:adjustRightInd w:val="0"/>
              <w:rPr>
                <w:rFonts w:ascii="Arial" w:eastAsia="Times New Roman" w:hAnsi="Arial" w:cs="Arial"/>
                <w:i/>
                <w:iCs/>
                <w:lang w:eastAsia="es-ES"/>
              </w:rPr>
            </w:pPr>
          </w:p>
          <w:p w:rsidR="00352FE7" w:rsidRPr="009A7B71" w:rsidRDefault="00352FE7" w:rsidP="00352FE7">
            <w:pPr>
              <w:autoSpaceDE w:val="0"/>
              <w:autoSpaceDN w:val="0"/>
              <w:adjustRightInd w:val="0"/>
              <w:rPr>
                <w:rFonts w:ascii="Arial" w:eastAsia="Times New Roman" w:hAnsi="Arial" w:cs="Arial"/>
                <w:i/>
                <w:iCs/>
                <w:u w:val="single"/>
                <w:lang w:eastAsia="es-ES"/>
              </w:rPr>
            </w:pPr>
            <w:r w:rsidRPr="009A7B71">
              <w:rPr>
                <w:rFonts w:ascii="Arial" w:eastAsia="Times New Roman" w:hAnsi="Arial" w:cs="Arial"/>
                <w:i/>
                <w:iCs/>
                <w:u w:val="single"/>
                <w:lang w:eastAsia="es-ES"/>
              </w:rPr>
              <w:t>Competencias interpersonales</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Capacidad crítica y autocrítica</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Trabajo en equipo</w:t>
            </w:r>
            <w:r>
              <w:rPr>
                <w:lang w:eastAsia="es-ES"/>
              </w:rPr>
              <w:t>.</w:t>
            </w:r>
          </w:p>
          <w:p w:rsidR="00352FE7" w:rsidRDefault="00352FE7" w:rsidP="00B57663">
            <w:pPr>
              <w:pStyle w:val="Prrafodelista"/>
              <w:widowControl/>
              <w:numPr>
                <w:ilvl w:val="0"/>
                <w:numId w:val="2"/>
              </w:numPr>
              <w:spacing w:before="200" w:line="276" w:lineRule="auto"/>
              <w:jc w:val="both"/>
              <w:rPr>
                <w:lang w:eastAsia="es-ES"/>
              </w:rPr>
            </w:pPr>
            <w:r w:rsidRPr="009A7B71">
              <w:rPr>
                <w:lang w:eastAsia="es-ES"/>
              </w:rPr>
              <w:t>Habilidades interpersonales.</w:t>
            </w:r>
          </w:p>
          <w:p w:rsidR="00352FE7" w:rsidRPr="009A7B71" w:rsidRDefault="00352FE7" w:rsidP="00352FE7">
            <w:pPr>
              <w:pStyle w:val="Prrafodelista"/>
              <w:jc w:val="both"/>
              <w:rPr>
                <w:lang w:eastAsia="es-ES"/>
              </w:rPr>
            </w:pPr>
          </w:p>
          <w:p w:rsidR="00352FE7" w:rsidRPr="009A7B71" w:rsidRDefault="00352FE7" w:rsidP="00352FE7">
            <w:pPr>
              <w:autoSpaceDE w:val="0"/>
              <w:autoSpaceDN w:val="0"/>
              <w:adjustRightInd w:val="0"/>
              <w:rPr>
                <w:rFonts w:ascii="Arial" w:eastAsia="Times New Roman" w:hAnsi="Arial" w:cs="Arial"/>
                <w:i/>
                <w:iCs/>
                <w:u w:val="single"/>
                <w:lang w:eastAsia="es-ES"/>
              </w:rPr>
            </w:pPr>
            <w:r w:rsidRPr="009A7B71">
              <w:rPr>
                <w:rFonts w:ascii="Arial" w:eastAsia="Times New Roman" w:hAnsi="Arial" w:cs="Arial"/>
                <w:i/>
                <w:iCs/>
                <w:u w:val="single"/>
                <w:lang w:eastAsia="es-ES"/>
              </w:rPr>
              <w:t>Competencias sistémicas</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Capacidad de aplicar los</w:t>
            </w:r>
            <w:r>
              <w:rPr>
                <w:lang w:eastAsia="es-ES"/>
              </w:rPr>
              <w:t xml:space="preserve"> </w:t>
            </w:r>
            <w:r w:rsidRPr="009A7B71">
              <w:rPr>
                <w:lang w:eastAsia="es-ES"/>
              </w:rPr>
              <w:t>conocimientos en la práctica</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Habilidades de investigación</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Capacidad de aprender</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Capacidad de generar nuevas ideas</w:t>
            </w:r>
            <w:r>
              <w:rPr>
                <w:lang w:eastAsia="es-ES"/>
              </w:rPr>
              <w:t xml:space="preserve"> </w:t>
            </w:r>
            <w:r w:rsidRPr="009A7B71">
              <w:rPr>
                <w:lang w:eastAsia="es-ES"/>
              </w:rPr>
              <w:t>(creatividad)</w:t>
            </w:r>
            <w:r>
              <w:rPr>
                <w:lang w:eastAsia="es-ES"/>
              </w:rPr>
              <w:t>.</w:t>
            </w:r>
          </w:p>
          <w:p w:rsidR="00352FE7" w:rsidRPr="009A7B71" w:rsidRDefault="00352FE7" w:rsidP="00B57663">
            <w:pPr>
              <w:pStyle w:val="Prrafodelista"/>
              <w:widowControl/>
              <w:numPr>
                <w:ilvl w:val="0"/>
                <w:numId w:val="2"/>
              </w:numPr>
              <w:spacing w:before="200" w:line="276" w:lineRule="auto"/>
              <w:jc w:val="both"/>
              <w:rPr>
                <w:lang w:eastAsia="es-ES"/>
              </w:rPr>
            </w:pPr>
            <w:r w:rsidRPr="009A7B71">
              <w:rPr>
                <w:lang w:eastAsia="es-ES"/>
              </w:rPr>
              <w:t>Habilidad para trabajar en forma</w:t>
            </w:r>
            <w:r>
              <w:rPr>
                <w:lang w:eastAsia="es-ES"/>
              </w:rPr>
              <w:t xml:space="preserve"> </w:t>
            </w:r>
            <w:r w:rsidRPr="009A7B71">
              <w:rPr>
                <w:lang w:eastAsia="es-ES"/>
              </w:rPr>
              <w:t>autónoma</w:t>
            </w:r>
          </w:p>
          <w:p w:rsidR="00352FE7" w:rsidRPr="009A7B71" w:rsidRDefault="00352FE7" w:rsidP="00B57663">
            <w:pPr>
              <w:pStyle w:val="Prrafodelista"/>
              <w:widowControl/>
              <w:numPr>
                <w:ilvl w:val="0"/>
                <w:numId w:val="2"/>
              </w:numPr>
              <w:autoSpaceDE/>
              <w:autoSpaceDN/>
              <w:adjustRightInd/>
              <w:spacing w:before="200" w:line="276" w:lineRule="auto"/>
              <w:jc w:val="both"/>
              <w:rPr>
                <w:b/>
              </w:rPr>
            </w:pPr>
            <w:r w:rsidRPr="009A7B71">
              <w:rPr>
                <w:lang w:eastAsia="es-ES"/>
              </w:rPr>
              <w:t>Búsqueda del logro</w:t>
            </w:r>
          </w:p>
          <w:p w:rsidR="0021023E" w:rsidRPr="00352FE7" w:rsidRDefault="00352FE7" w:rsidP="00B57663">
            <w:pPr>
              <w:pStyle w:val="Prrafodelista"/>
              <w:numPr>
                <w:ilvl w:val="0"/>
                <w:numId w:val="2"/>
              </w:numPr>
              <w:rPr>
                <w:b/>
              </w:rPr>
            </w:pPr>
            <w:r w:rsidRPr="00352FE7">
              <w:rPr>
                <w:lang w:eastAsia="es-ES"/>
              </w:rPr>
              <w:t>Liderazgo.</w:t>
            </w: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5. Competencias previas de otras asignaturas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sz w:val="20"/>
                <w:szCs w:val="20"/>
              </w:rPr>
            </w:pPr>
            <w:r w:rsidRPr="00773978">
              <w:rPr>
                <w:rFonts w:ascii="Arial" w:hAnsi="Arial" w:cs="Arial"/>
                <w:b/>
                <w:sz w:val="20"/>
                <w:szCs w:val="20"/>
              </w:rPr>
              <w:t>Competencias previas</w:t>
            </w:r>
          </w:p>
        </w:tc>
      </w:tr>
      <w:tr w:rsidR="0021023E" w:rsidRPr="00773978" w:rsidTr="001209F2">
        <w:tc>
          <w:tcPr>
            <w:tcW w:w="8978" w:type="dxa"/>
          </w:tcPr>
          <w:p w:rsidR="0021023E" w:rsidRPr="00773978" w:rsidRDefault="00B7781A" w:rsidP="001209F2">
            <w:pPr>
              <w:spacing w:after="0" w:line="240" w:lineRule="auto"/>
              <w:rPr>
                <w:rFonts w:ascii="Arial" w:hAnsi="Arial" w:cs="Arial"/>
                <w:sz w:val="20"/>
                <w:szCs w:val="20"/>
              </w:rPr>
            </w:pPr>
            <w:r>
              <w:rPr>
                <w:rFonts w:ascii="Arial" w:hAnsi="Arial" w:cs="Arial"/>
                <w:sz w:val="20"/>
                <w:szCs w:val="20"/>
              </w:rPr>
              <w:t>Que el alumno:</w:t>
            </w:r>
          </w:p>
          <w:p w:rsidR="00481893" w:rsidRDefault="00481893" w:rsidP="00481893">
            <w:pPr>
              <w:pStyle w:val="Default"/>
              <w:rPr>
                <w:rFonts w:cstheme="minorBidi"/>
                <w:color w:val="auto"/>
              </w:rPr>
            </w:pP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Tenga conocimientos generales sobre el campo de trabajo del Ingeniero Industrial la problemática social en cuanto a empleo, regulación ambiental y laboral.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Tenga el conocimiento y aplicación de los sistemas de producción, Planeación de la Capacidad, justo a tiempo, MRP.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Evalúe y optimice los sistemas de manufactura empleados en la generación de bienes y servicios, mediante el uso de técnicas y herramientas de vanguardia.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Aplique  el proceso de Gestión de Sistemas de Calidad para conocer e implementar modelos de calidad en las organizaciones, con la finalidad de hacerlas más productivas en un entorno de competitividad y sustentabilidad.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Analice,  diseñe, supervise y operare  sistemas de seguridad y protección ambiental en el sector productivo a través del cumplimiento de las leyes, reglamentos y normas oficiales, de tal manera que se minimicen los riesgos existentes y se adopten actitudes de prevención y protección.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Conozca  los diferentes métodos de investigación para aplicarlos en situaciones y escenarios diversos.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sz w:val="20"/>
                <w:szCs w:val="20"/>
              </w:rPr>
              <w:t xml:space="preserve">Analice e interpretar información, así como sus formas de recopilación, organización y tratamiento estadístico.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i/>
                <w:iCs/>
                <w:sz w:val="20"/>
                <w:szCs w:val="20"/>
              </w:rPr>
              <w:t xml:space="preserve">Identifique los elementos de todo sistema de trabajo y aplicar un sistémico. </w:t>
            </w:r>
          </w:p>
          <w:p w:rsidR="00481893" w:rsidRPr="00481893" w:rsidRDefault="00481893" w:rsidP="00B57663">
            <w:pPr>
              <w:pStyle w:val="Default"/>
              <w:numPr>
                <w:ilvl w:val="0"/>
                <w:numId w:val="5"/>
              </w:numPr>
              <w:jc w:val="both"/>
              <w:rPr>
                <w:rFonts w:ascii="Arial" w:hAnsi="Arial" w:cs="Arial"/>
                <w:sz w:val="20"/>
                <w:szCs w:val="20"/>
              </w:rPr>
            </w:pPr>
            <w:r w:rsidRPr="00481893">
              <w:rPr>
                <w:rFonts w:ascii="Arial" w:hAnsi="Arial" w:cs="Arial"/>
                <w:sz w:val="20"/>
                <w:szCs w:val="20"/>
              </w:rPr>
              <w:t xml:space="preserve">Asuma actitudes éticas en su entorno. </w:t>
            </w:r>
          </w:p>
          <w:p w:rsidR="0021023E" w:rsidRPr="00773978" w:rsidRDefault="0021023E" w:rsidP="001209F2">
            <w:pPr>
              <w:spacing w:after="0" w:line="240" w:lineRule="auto"/>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6. Temario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54"/>
        <w:gridCol w:w="4489"/>
      </w:tblGrid>
      <w:tr w:rsidR="0021023E" w:rsidRPr="00773978" w:rsidTr="00671811">
        <w:tc>
          <w:tcPr>
            <w:tcW w:w="4525" w:type="dxa"/>
            <w:gridSpan w:val="2"/>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Temas</w:t>
            </w:r>
          </w:p>
        </w:tc>
        <w:tc>
          <w:tcPr>
            <w:tcW w:w="4489" w:type="dxa"/>
            <w:vMerge w:val="restart"/>
            <w:vAlign w:val="center"/>
          </w:tcPr>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Subtemas</w:t>
            </w:r>
          </w:p>
        </w:tc>
      </w:tr>
      <w:tr w:rsidR="0021023E" w:rsidRPr="00773978" w:rsidTr="00671811">
        <w:tc>
          <w:tcPr>
            <w:tcW w:w="571" w:type="dxa"/>
            <w:vAlign w:val="center"/>
          </w:tcPr>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No.</w:t>
            </w:r>
          </w:p>
        </w:tc>
        <w:tc>
          <w:tcPr>
            <w:tcW w:w="3954"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lastRenderedPageBreak/>
              <w:t>Nombre</w:t>
            </w:r>
          </w:p>
        </w:tc>
        <w:tc>
          <w:tcPr>
            <w:tcW w:w="4489" w:type="dxa"/>
            <w:vMerge/>
          </w:tcPr>
          <w:p w:rsidR="0021023E" w:rsidRPr="00773978" w:rsidRDefault="0021023E" w:rsidP="001209F2">
            <w:pPr>
              <w:spacing w:after="0" w:line="240" w:lineRule="auto"/>
              <w:rPr>
                <w:rFonts w:ascii="Arial" w:hAnsi="Arial" w:cs="Arial"/>
                <w:sz w:val="20"/>
                <w:szCs w:val="20"/>
              </w:rPr>
            </w:pPr>
          </w:p>
        </w:tc>
      </w:tr>
      <w:tr w:rsidR="00481893" w:rsidRPr="00773978" w:rsidTr="00671811">
        <w:tc>
          <w:tcPr>
            <w:tcW w:w="571" w:type="dxa"/>
            <w:vAlign w:val="center"/>
          </w:tcPr>
          <w:p w:rsidR="00481893" w:rsidRPr="00773978" w:rsidRDefault="00481893" w:rsidP="001209F2">
            <w:pPr>
              <w:spacing w:after="0" w:line="240" w:lineRule="auto"/>
              <w:jc w:val="center"/>
              <w:rPr>
                <w:rFonts w:ascii="Arial" w:hAnsi="Arial" w:cs="Arial"/>
                <w:sz w:val="20"/>
                <w:szCs w:val="20"/>
              </w:rPr>
            </w:pPr>
            <w:r w:rsidRPr="00773978">
              <w:rPr>
                <w:rFonts w:ascii="Arial" w:hAnsi="Arial" w:cs="Arial"/>
                <w:sz w:val="20"/>
                <w:szCs w:val="20"/>
              </w:rPr>
              <w:t>1.</w:t>
            </w:r>
          </w:p>
        </w:tc>
        <w:tc>
          <w:tcPr>
            <w:tcW w:w="3954" w:type="dxa"/>
          </w:tcPr>
          <w:p w:rsidR="00481893" w:rsidRDefault="00481893">
            <w:pPr>
              <w:pStyle w:val="Default"/>
              <w:rPr>
                <w:sz w:val="22"/>
                <w:szCs w:val="22"/>
              </w:rPr>
            </w:pPr>
            <w:r>
              <w:rPr>
                <w:i/>
                <w:iCs/>
                <w:sz w:val="22"/>
                <w:szCs w:val="22"/>
              </w:rPr>
              <w:t xml:space="preserve">Introducción a Lean </w:t>
            </w:r>
            <w:proofErr w:type="spellStart"/>
            <w:r>
              <w:rPr>
                <w:i/>
                <w:iCs/>
                <w:sz w:val="22"/>
                <w:szCs w:val="22"/>
              </w:rPr>
              <w:t>Manufacturing</w:t>
            </w:r>
            <w:proofErr w:type="spellEnd"/>
            <w:r>
              <w:rPr>
                <w:i/>
                <w:iCs/>
                <w:sz w:val="22"/>
                <w:szCs w:val="22"/>
              </w:rPr>
              <w:t xml:space="preserve"> </w:t>
            </w:r>
          </w:p>
        </w:tc>
        <w:tc>
          <w:tcPr>
            <w:tcW w:w="4489" w:type="dxa"/>
          </w:tcPr>
          <w:p w:rsidR="00481893" w:rsidRDefault="00481893">
            <w:pPr>
              <w:pStyle w:val="Default"/>
              <w:rPr>
                <w:color w:val="auto"/>
              </w:rPr>
            </w:pPr>
          </w:p>
          <w:p w:rsidR="00481893" w:rsidRDefault="00481893">
            <w:pPr>
              <w:pStyle w:val="Default"/>
              <w:rPr>
                <w:sz w:val="22"/>
                <w:szCs w:val="22"/>
              </w:rPr>
            </w:pPr>
            <w:r>
              <w:rPr>
                <w:i/>
                <w:iCs/>
                <w:sz w:val="22"/>
                <w:szCs w:val="22"/>
              </w:rPr>
              <w:t xml:space="preserve">1.1 Introducción a Lean </w:t>
            </w:r>
            <w:proofErr w:type="spellStart"/>
            <w:r>
              <w:rPr>
                <w:i/>
                <w:iCs/>
                <w:sz w:val="22"/>
                <w:szCs w:val="22"/>
              </w:rPr>
              <w:t>Manufacturing</w:t>
            </w:r>
            <w:proofErr w:type="spellEnd"/>
            <w:r>
              <w:rPr>
                <w:i/>
                <w:iCs/>
                <w:sz w:val="22"/>
                <w:szCs w:val="22"/>
              </w:rPr>
              <w:t xml:space="preserve">. </w:t>
            </w:r>
          </w:p>
          <w:p w:rsidR="00481893" w:rsidRDefault="00481893">
            <w:pPr>
              <w:pStyle w:val="Default"/>
              <w:rPr>
                <w:sz w:val="22"/>
                <w:szCs w:val="22"/>
              </w:rPr>
            </w:pPr>
            <w:r>
              <w:rPr>
                <w:i/>
                <w:iCs/>
                <w:sz w:val="22"/>
                <w:szCs w:val="22"/>
              </w:rPr>
              <w:t xml:space="preserve">1.2 Orígenes de Lean </w:t>
            </w:r>
            <w:proofErr w:type="spellStart"/>
            <w:r>
              <w:rPr>
                <w:i/>
                <w:iCs/>
                <w:sz w:val="22"/>
                <w:szCs w:val="22"/>
              </w:rPr>
              <w:t>Manufacturing</w:t>
            </w:r>
            <w:proofErr w:type="spellEnd"/>
            <w:r>
              <w:rPr>
                <w:i/>
                <w:iCs/>
                <w:sz w:val="22"/>
                <w:szCs w:val="22"/>
              </w:rPr>
              <w:t xml:space="preserve">. </w:t>
            </w:r>
          </w:p>
          <w:p w:rsidR="00481893" w:rsidRDefault="00481893">
            <w:pPr>
              <w:pStyle w:val="Default"/>
              <w:rPr>
                <w:sz w:val="22"/>
                <w:szCs w:val="22"/>
              </w:rPr>
            </w:pPr>
            <w:r>
              <w:rPr>
                <w:i/>
                <w:iCs/>
                <w:sz w:val="22"/>
                <w:szCs w:val="22"/>
              </w:rPr>
              <w:t xml:space="preserve">1.3 Producción Esbelta vs Producción en Masa. </w:t>
            </w:r>
          </w:p>
          <w:p w:rsidR="00481893" w:rsidRDefault="00481893">
            <w:pPr>
              <w:pStyle w:val="Default"/>
              <w:rPr>
                <w:sz w:val="22"/>
                <w:szCs w:val="22"/>
              </w:rPr>
            </w:pPr>
            <w:r>
              <w:rPr>
                <w:i/>
                <w:iCs/>
                <w:sz w:val="22"/>
                <w:szCs w:val="22"/>
              </w:rPr>
              <w:t>1.4 Conceptos (</w:t>
            </w:r>
            <w:proofErr w:type="spellStart"/>
            <w:r>
              <w:rPr>
                <w:i/>
                <w:iCs/>
                <w:sz w:val="22"/>
                <w:szCs w:val="22"/>
              </w:rPr>
              <w:t>Value</w:t>
            </w:r>
            <w:proofErr w:type="spellEnd"/>
            <w:r>
              <w:rPr>
                <w:i/>
                <w:iCs/>
                <w:sz w:val="22"/>
                <w:szCs w:val="22"/>
              </w:rPr>
              <w:t xml:space="preserve"> </w:t>
            </w:r>
            <w:proofErr w:type="spellStart"/>
            <w:r>
              <w:rPr>
                <w:i/>
                <w:iCs/>
                <w:sz w:val="22"/>
                <w:szCs w:val="22"/>
              </w:rPr>
              <w:t>Added</w:t>
            </w:r>
            <w:proofErr w:type="spellEnd"/>
            <w:r>
              <w:rPr>
                <w:i/>
                <w:iCs/>
                <w:sz w:val="22"/>
                <w:szCs w:val="22"/>
              </w:rPr>
              <w:t xml:space="preserve"> Time, Lead Time, MUDA). </w:t>
            </w:r>
          </w:p>
          <w:p w:rsidR="00481893" w:rsidRDefault="00481893">
            <w:pPr>
              <w:pStyle w:val="Default"/>
              <w:rPr>
                <w:sz w:val="22"/>
                <w:szCs w:val="22"/>
              </w:rPr>
            </w:pPr>
            <w:r>
              <w:rPr>
                <w:i/>
                <w:iCs/>
                <w:sz w:val="22"/>
                <w:szCs w:val="22"/>
              </w:rPr>
              <w:t xml:space="preserve">1.5 Principios “Lean </w:t>
            </w:r>
            <w:proofErr w:type="spellStart"/>
            <w:r>
              <w:rPr>
                <w:i/>
                <w:iCs/>
                <w:sz w:val="22"/>
                <w:szCs w:val="22"/>
              </w:rPr>
              <w:t>Thinking</w:t>
            </w:r>
            <w:proofErr w:type="spellEnd"/>
            <w:r>
              <w:rPr>
                <w:i/>
                <w:iCs/>
                <w:sz w:val="22"/>
                <w:szCs w:val="22"/>
              </w:rPr>
              <w:t xml:space="preserve">”. </w:t>
            </w:r>
          </w:p>
          <w:p w:rsidR="00481893" w:rsidRDefault="00481893">
            <w:pPr>
              <w:pStyle w:val="Default"/>
              <w:rPr>
                <w:sz w:val="22"/>
                <w:szCs w:val="22"/>
              </w:rPr>
            </w:pPr>
            <w:r>
              <w:rPr>
                <w:i/>
                <w:iCs/>
                <w:sz w:val="22"/>
                <w:szCs w:val="22"/>
              </w:rPr>
              <w:t xml:space="preserve">1.6 Teoría de Mapeo de la Cadena de Valor. </w:t>
            </w:r>
          </w:p>
          <w:p w:rsidR="00481893" w:rsidRDefault="00481893">
            <w:pPr>
              <w:pStyle w:val="Default"/>
              <w:rPr>
                <w:sz w:val="22"/>
                <w:szCs w:val="22"/>
              </w:rPr>
            </w:pPr>
            <w:r>
              <w:rPr>
                <w:i/>
                <w:iCs/>
                <w:sz w:val="22"/>
                <w:szCs w:val="22"/>
              </w:rPr>
              <w:t xml:space="preserve">1.7 Casos de Estudio. </w:t>
            </w:r>
          </w:p>
          <w:p w:rsidR="00481893" w:rsidRDefault="00481893">
            <w:pPr>
              <w:pStyle w:val="Default"/>
              <w:rPr>
                <w:sz w:val="22"/>
                <w:szCs w:val="22"/>
              </w:rPr>
            </w:pPr>
          </w:p>
        </w:tc>
      </w:tr>
      <w:tr w:rsidR="00481893" w:rsidRPr="00773978" w:rsidTr="003775A8">
        <w:tc>
          <w:tcPr>
            <w:tcW w:w="571" w:type="dxa"/>
          </w:tcPr>
          <w:p w:rsidR="00481893" w:rsidRDefault="00481893">
            <w:pPr>
              <w:pStyle w:val="Default"/>
              <w:rPr>
                <w:sz w:val="22"/>
                <w:szCs w:val="22"/>
              </w:rPr>
            </w:pPr>
            <w:r>
              <w:rPr>
                <w:sz w:val="22"/>
                <w:szCs w:val="22"/>
              </w:rPr>
              <w:t xml:space="preserve">2. </w:t>
            </w:r>
          </w:p>
        </w:tc>
        <w:tc>
          <w:tcPr>
            <w:tcW w:w="3954" w:type="dxa"/>
          </w:tcPr>
          <w:p w:rsidR="00481893" w:rsidRDefault="00481893">
            <w:pPr>
              <w:pStyle w:val="Default"/>
              <w:rPr>
                <w:sz w:val="22"/>
                <w:szCs w:val="22"/>
              </w:rPr>
            </w:pPr>
            <w:r>
              <w:rPr>
                <w:i/>
                <w:iCs/>
                <w:sz w:val="22"/>
                <w:szCs w:val="22"/>
              </w:rPr>
              <w:t xml:space="preserve">Técnicas Lean I </w:t>
            </w:r>
          </w:p>
        </w:tc>
        <w:tc>
          <w:tcPr>
            <w:tcW w:w="4489" w:type="dxa"/>
          </w:tcPr>
          <w:p w:rsidR="00481893" w:rsidRDefault="00481893">
            <w:pPr>
              <w:pStyle w:val="Default"/>
              <w:rPr>
                <w:color w:val="auto"/>
              </w:rPr>
            </w:pPr>
          </w:p>
          <w:p w:rsidR="00481893" w:rsidRDefault="00481893">
            <w:pPr>
              <w:pStyle w:val="Default"/>
              <w:rPr>
                <w:sz w:val="22"/>
                <w:szCs w:val="22"/>
              </w:rPr>
            </w:pPr>
            <w:r>
              <w:rPr>
                <w:i/>
                <w:iCs/>
                <w:sz w:val="22"/>
                <w:szCs w:val="22"/>
              </w:rPr>
              <w:t xml:space="preserve">2.1 Kan </w:t>
            </w:r>
            <w:proofErr w:type="spellStart"/>
            <w:r>
              <w:rPr>
                <w:i/>
                <w:iCs/>
                <w:sz w:val="22"/>
                <w:szCs w:val="22"/>
              </w:rPr>
              <w:t>Ban</w:t>
            </w:r>
            <w:proofErr w:type="spellEnd"/>
            <w:r>
              <w:rPr>
                <w:i/>
                <w:iCs/>
                <w:sz w:val="22"/>
                <w:szCs w:val="22"/>
              </w:rPr>
              <w:t xml:space="preserve"> </w:t>
            </w:r>
          </w:p>
          <w:p w:rsidR="00481893" w:rsidRDefault="00481893">
            <w:pPr>
              <w:pStyle w:val="Default"/>
              <w:rPr>
                <w:sz w:val="22"/>
                <w:szCs w:val="22"/>
              </w:rPr>
            </w:pPr>
            <w:r>
              <w:rPr>
                <w:i/>
                <w:iCs/>
                <w:sz w:val="22"/>
                <w:szCs w:val="22"/>
              </w:rPr>
              <w:t xml:space="preserve">2.2 </w:t>
            </w:r>
            <w:proofErr w:type="spellStart"/>
            <w:r>
              <w:rPr>
                <w:i/>
                <w:iCs/>
                <w:sz w:val="22"/>
                <w:szCs w:val="22"/>
              </w:rPr>
              <w:t>Kaizen</w:t>
            </w:r>
            <w:proofErr w:type="spellEnd"/>
            <w:r>
              <w:rPr>
                <w:i/>
                <w:iCs/>
                <w:sz w:val="22"/>
                <w:szCs w:val="22"/>
              </w:rPr>
              <w:t xml:space="preserve"> </w:t>
            </w:r>
          </w:p>
          <w:p w:rsidR="00481893" w:rsidRDefault="00481893">
            <w:pPr>
              <w:pStyle w:val="Default"/>
              <w:rPr>
                <w:sz w:val="22"/>
                <w:szCs w:val="22"/>
              </w:rPr>
            </w:pPr>
            <w:r>
              <w:rPr>
                <w:i/>
                <w:iCs/>
                <w:sz w:val="22"/>
                <w:szCs w:val="22"/>
              </w:rPr>
              <w:t xml:space="preserve">2.3 JIT </w:t>
            </w:r>
          </w:p>
          <w:p w:rsidR="00481893" w:rsidRDefault="00481893">
            <w:pPr>
              <w:pStyle w:val="Default"/>
              <w:rPr>
                <w:sz w:val="22"/>
                <w:szCs w:val="22"/>
              </w:rPr>
            </w:pPr>
            <w:r>
              <w:rPr>
                <w:i/>
                <w:iCs/>
                <w:sz w:val="22"/>
                <w:szCs w:val="22"/>
              </w:rPr>
              <w:t xml:space="preserve">2.4 Sistema de Control Visual </w:t>
            </w:r>
          </w:p>
          <w:p w:rsidR="00481893" w:rsidRDefault="00481893">
            <w:pPr>
              <w:pStyle w:val="Default"/>
              <w:rPr>
                <w:sz w:val="22"/>
                <w:szCs w:val="22"/>
              </w:rPr>
            </w:pPr>
            <w:r>
              <w:rPr>
                <w:i/>
                <w:iCs/>
                <w:sz w:val="22"/>
                <w:szCs w:val="22"/>
              </w:rPr>
              <w:t xml:space="preserve">2.5 </w:t>
            </w:r>
            <w:proofErr w:type="spellStart"/>
            <w:r>
              <w:rPr>
                <w:i/>
                <w:iCs/>
                <w:sz w:val="22"/>
                <w:szCs w:val="22"/>
              </w:rPr>
              <w:t>Heijunka</w:t>
            </w:r>
            <w:proofErr w:type="spellEnd"/>
            <w:r>
              <w:rPr>
                <w:i/>
                <w:iCs/>
                <w:sz w:val="22"/>
                <w:szCs w:val="22"/>
              </w:rPr>
              <w:t xml:space="preserve"> </w:t>
            </w:r>
          </w:p>
          <w:p w:rsidR="00481893" w:rsidRDefault="00481893">
            <w:pPr>
              <w:pStyle w:val="Default"/>
              <w:rPr>
                <w:sz w:val="22"/>
                <w:szCs w:val="22"/>
              </w:rPr>
            </w:pPr>
            <w:r>
              <w:rPr>
                <w:i/>
                <w:iCs/>
                <w:sz w:val="22"/>
                <w:szCs w:val="22"/>
              </w:rPr>
              <w:t xml:space="preserve">2.6 Sistema Súper Mercado </w:t>
            </w:r>
          </w:p>
          <w:p w:rsidR="00481893" w:rsidRDefault="00481893">
            <w:pPr>
              <w:pStyle w:val="Default"/>
              <w:rPr>
                <w:sz w:val="22"/>
                <w:szCs w:val="22"/>
              </w:rPr>
            </w:pPr>
            <w:r>
              <w:rPr>
                <w:i/>
                <w:iCs/>
                <w:sz w:val="22"/>
                <w:szCs w:val="22"/>
              </w:rPr>
              <w:t xml:space="preserve">2.7 Sistema </w:t>
            </w:r>
            <w:proofErr w:type="spellStart"/>
            <w:r>
              <w:rPr>
                <w:i/>
                <w:iCs/>
                <w:sz w:val="22"/>
                <w:szCs w:val="22"/>
              </w:rPr>
              <w:t>Pull</w:t>
            </w:r>
            <w:proofErr w:type="spellEnd"/>
            <w:r>
              <w:rPr>
                <w:i/>
                <w:iCs/>
                <w:sz w:val="22"/>
                <w:szCs w:val="22"/>
              </w:rPr>
              <w:t xml:space="preserve"> </w:t>
            </w:r>
          </w:p>
          <w:p w:rsidR="00481893" w:rsidRDefault="00481893">
            <w:pPr>
              <w:pStyle w:val="Default"/>
              <w:rPr>
                <w:sz w:val="22"/>
                <w:szCs w:val="22"/>
              </w:rPr>
            </w:pPr>
            <w:r>
              <w:rPr>
                <w:i/>
                <w:iCs/>
                <w:sz w:val="22"/>
                <w:szCs w:val="22"/>
              </w:rPr>
              <w:t xml:space="preserve">2.8 Diseño del Future </w:t>
            </w:r>
            <w:proofErr w:type="spellStart"/>
            <w:r>
              <w:rPr>
                <w:i/>
                <w:iCs/>
                <w:sz w:val="22"/>
                <w:szCs w:val="22"/>
              </w:rPr>
              <w:t>Value</w:t>
            </w:r>
            <w:proofErr w:type="spellEnd"/>
            <w:r>
              <w:rPr>
                <w:i/>
                <w:iCs/>
                <w:sz w:val="22"/>
                <w:szCs w:val="22"/>
              </w:rPr>
              <w:t xml:space="preserve"> </w:t>
            </w:r>
            <w:proofErr w:type="spellStart"/>
            <w:r>
              <w:rPr>
                <w:i/>
                <w:iCs/>
                <w:sz w:val="22"/>
                <w:szCs w:val="22"/>
              </w:rPr>
              <w:t>Stream</w:t>
            </w:r>
            <w:proofErr w:type="spellEnd"/>
            <w:r>
              <w:rPr>
                <w:i/>
                <w:iCs/>
                <w:sz w:val="22"/>
                <w:szCs w:val="22"/>
              </w:rPr>
              <w:t xml:space="preserve"> </w:t>
            </w:r>
            <w:proofErr w:type="spellStart"/>
            <w:r>
              <w:rPr>
                <w:i/>
                <w:iCs/>
                <w:sz w:val="22"/>
                <w:szCs w:val="22"/>
              </w:rPr>
              <w:t>Map</w:t>
            </w:r>
            <w:proofErr w:type="spellEnd"/>
            <w:r>
              <w:rPr>
                <w:i/>
                <w:iCs/>
                <w:sz w:val="22"/>
                <w:szCs w:val="22"/>
              </w:rPr>
              <w:t xml:space="preserve"> </w:t>
            </w:r>
          </w:p>
          <w:p w:rsidR="00481893" w:rsidRDefault="00481893">
            <w:pPr>
              <w:pStyle w:val="Default"/>
              <w:rPr>
                <w:sz w:val="22"/>
                <w:szCs w:val="22"/>
              </w:rPr>
            </w:pPr>
          </w:p>
        </w:tc>
      </w:tr>
      <w:tr w:rsidR="00481893" w:rsidRPr="00773978" w:rsidTr="003775A8">
        <w:tc>
          <w:tcPr>
            <w:tcW w:w="571" w:type="dxa"/>
          </w:tcPr>
          <w:p w:rsidR="00481893" w:rsidRDefault="00481893">
            <w:pPr>
              <w:pStyle w:val="Default"/>
              <w:rPr>
                <w:sz w:val="22"/>
                <w:szCs w:val="22"/>
              </w:rPr>
            </w:pPr>
            <w:r>
              <w:rPr>
                <w:sz w:val="22"/>
                <w:szCs w:val="22"/>
              </w:rPr>
              <w:t xml:space="preserve">3. </w:t>
            </w:r>
          </w:p>
        </w:tc>
        <w:tc>
          <w:tcPr>
            <w:tcW w:w="3954" w:type="dxa"/>
          </w:tcPr>
          <w:p w:rsidR="00481893" w:rsidRDefault="00481893">
            <w:pPr>
              <w:pStyle w:val="Default"/>
              <w:rPr>
                <w:sz w:val="22"/>
                <w:szCs w:val="22"/>
              </w:rPr>
            </w:pPr>
            <w:r>
              <w:rPr>
                <w:i/>
                <w:iCs/>
                <w:sz w:val="22"/>
                <w:szCs w:val="22"/>
              </w:rPr>
              <w:t xml:space="preserve">Técnicas Lean II </w:t>
            </w:r>
          </w:p>
        </w:tc>
        <w:tc>
          <w:tcPr>
            <w:tcW w:w="4489" w:type="dxa"/>
          </w:tcPr>
          <w:p w:rsidR="00481893" w:rsidRDefault="00481893">
            <w:pPr>
              <w:pStyle w:val="Default"/>
              <w:rPr>
                <w:color w:val="auto"/>
              </w:rPr>
            </w:pPr>
          </w:p>
          <w:p w:rsidR="00481893" w:rsidRDefault="00481893">
            <w:pPr>
              <w:pStyle w:val="Default"/>
              <w:rPr>
                <w:sz w:val="22"/>
                <w:szCs w:val="22"/>
              </w:rPr>
            </w:pPr>
            <w:r>
              <w:rPr>
                <w:i/>
                <w:iCs/>
                <w:sz w:val="22"/>
                <w:szCs w:val="22"/>
              </w:rPr>
              <w:t xml:space="preserve">3.1 SMED </w:t>
            </w:r>
          </w:p>
          <w:p w:rsidR="00481893" w:rsidRDefault="00481893">
            <w:pPr>
              <w:pStyle w:val="Default"/>
              <w:rPr>
                <w:sz w:val="22"/>
                <w:szCs w:val="22"/>
              </w:rPr>
            </w:pPr>
            <w:r>
              <w:rPr>
                <w:i/>
                <w:iCs/>
                <w:sz w:val="22"/>
                <w:szCs w:val="22"/>
              </w:rPr>
              <w:t xml:space="preserve">3.2 </w:t>
            </w:r>
            <w:proofErr w:type="spellStart"/>
            <w:r>
              <w:rPr>
                <w:i/>
                <w:iCs/>
                <w:sz w:val="22"/>
                <w:szCs w:val="22"/>
              </w:rPr>
              <w:t>Poka</w:t>
            </w:r>
            <w:proofErr w:type="spellEnd"/>
            <w:r>
              <w:rPr>
                <w:i/>
                <w:iCs/>
                <w:sz w:val="22"/>
                <w:szCs w:val="22"/>
              </w:rPr>
              <w:t xml:space="preserve"> </w:t>
            </w:r>
            <w:proofErr w:type="spellStart"/>
            <w:r>
              <w:rPr>
                <w:i/>
                <w:iCs/>
                <w:sz w:val="22"/>
                <w:szCs w:val="22"/>
              </w:rPr>
              <w:t>Yoke</w:t>
            </w:r>
            <w:proofErr w:type="spellEnd"/>
            <w:r>
              <w:rPr>
                <w:i/>
                <w:iCs/>
                <w:sz w:val="22"/>
                <w:szCs w:val="22"/>
              </w:rPr>
              <w:t xml:space="preserve"> </w:t>
            </w:r>
          </w:p>
          <w:p w:rsidR="00481893" w:rsidRDefault="00481893">
            <w:pPr>
              <w:pStyle w:val="Default"/>
              <w:rPr>
                <w:sz w:val="22"/>
                <w:szCs w:val="22"/>
              </w:rPr>
            </w:pPr>
            <w:r>
              <w:rPr>
                <w:i/>
                <w:iCs/>
                <w:sz w:val="22"/>
                <w:szCs w:val="22"/>
              </w:rPr>
              <w:t xml:space="preserve">3.3 Determinación de Inventarios </w:t>
            </w:r>
          </w:p>
          <w:p w:rsidR="00481893" w:rsidRDefault="00481893">
            <w:pPr>
              <w:pStyle w:val="Default"/>
              <w:rPr>
                <w:sz w:val="22"/>
                <w:szCs w:val="22"/>
              </w:rPr>
            </w:pPr>
            <w:r>
              <w:rPr>
                <w:i/>
                <w:iCs/>
                <w:sz w:val="22"/>
                <w:szCs w:val="22"/>
              </w:rPr>
              <w:t xml:space="preserve">3.4 TPM </w:t>
            </w:r>
          </w:p>
          <w:p w:rsidR="00481893" w:rsidRDefault="00481893">
            <w:pPr>
              <w:pStyle w:val="Default"/>
              <w:rPr>
                <w:sz w:val="22"/>
                <w:szCs w:val="22"/>
              </w:rPr>
            </w:pPr>
            <w:r>
              <w:rPr>
                <w:i/>
                <w:iCs/>
                <w:sz w:val="22"/>
                <w:szCs w:val="22"/>
              </w:rPr>
              <w:t xml:space="preserve">3.5 JIDOKA </w:t>
            </w:r>
          </w:p>
          <w:p w:rsidR="00481893" w:rsidRDefault="00481893">
            <w:pPr>
              <w:pStyle w:val="Default"/>
              <w:rPr>
                <w:sz w:val="22"/>
                <w:szCs w:val="22"/>
              </w:rPr>
            </w:pPr>
            <w:r>
              <w:rPr>
                <w:i/>
                <w:iCs/>
                <w:sz w:val="22"/>
                <w:szCs w:val="22"/>
              </w:rPr>
              <w:t xml:space="preserve">3.6 Sistema Andón </w:t>
            </w:r>
          </w:p>
          <w:p w:rsidR="00481893" w:rsidRDefault="00481893">
            <w:pPr>
              <w:pStyle w:val="Default"/>
              <w:rPr>
                <w:sz w:val="22"/>
                <w:szCs w:val="22"/>
              </w:rPr>
            </w:pPr>
            <w:r>
              <w:rPr>
                <w:i/>
                <w:iCs/>
                <w:sz w:val="22"/>
                <w:szCs w:val="22"/>
              </w:rPr>
              <w:t xml:space="preserve">3.7 Simulación Casos Especiales </w:t>
            </w:r>
          </w:p>
          <w:p w:rsidR="00481893" w:rsidRDefault="00481893">
            <w:pPr>
              <w:pStyle w:val="Default"/>
              <w:rPr>
                <w:sz w:val="22"/>
                <w:szCs w:val="22"/>
              </w:rPr>
            </w:pPr>
          </w:p>
        </w:tc>
      </w:tr>
      <w:tr w:rsidR="00481893" w:rsidRPr="00773978" w:rsidTr="003775A8">
        <w:tc>
          <w:tcPr>
            <w:tcW w:w="571" w:type="dxa"/>
          </w:tcPr>
          <w:p w:rsidR="00481893" w:rsidRDefault="00481893">
            <w:pPr>
              <w:pStyle w:val="Default"/>
              <w:rPr>
                <w:sz w:val="22"/>
                <w:szCs w:val="22"/>
              </w:rPr>
            </w:pPr>
            <w:r>
              <w:rPr>
                <w:sz w:val="22"/>
                <w:szCs w:val="22"/>
              </w:rPr>
              <w:t xml:space="preserve">4. </w:t>
            </w:r>
          </w:p>
        </w:tc>
        <w:tc>
          <w:tcPr>
            <w:tcW w:w="3954" w:type="dxa"/>
          </w:tcPr>
          <w:p w:rsidR="00481893" w:rsidRDefault="00481893">
            <w:pPr>
              <w:pStyle w:val="Default"/>
              <w:rPr>
                <w:sz w:val="22"/>
                <w:szCs w:val="22"/>
              </w:rPr>
            </w:pPr>
            <w:r>
              <w:rPr>
                <w:i/>
                <w:iCs/>
                <w:sz w:val="22"/>
                <w:szCs w:val="22"/>
              </w:rPr>
              <w:t xml:space="preserve">Teoría de Restricciones </w:t>
            </w:r>
          </w:p>
        </w:tc>
        <w:tc>
          <w:tcPr>
            <w:tcW w:w="4489" w:type="dxa"/>
          </w:tcPr>
          <w:p w:rsidR="00481893" w:rsidRDefault="00481893">
            <w:pPr>
              <w:pStyle w:val="Default"/>
              <w:rPr>
                <w:color w:val="auto"/>
              </w:rPr>
            </w:pPr>
          </w:p>
          <w:p w:rsidR="00481893" w:rsidRDefault="00481893">
            <w:pPr>
              <w:pStyle w:val="Default"/>
              <w:rPr>
                <w:sz w:val="22"/>
                <w:szCs w:val="22"/>
              </w:rPr>
            </w:pPr>
            <w:r>
              <w:rPr>
                <w:i/>
                <w:iCs/>
                <w:sz w:val="22"/>
                <w:szCs w:val="22"/>
              </w:rPr>
              <w:t xml:space="preserve">4.1 Introducción a TOC. </w:t>
            </w:r>
          </w:p>
          <w:p w:rsidR="00481893" w:rsidRDefault="00481893">
            <w:pPr>
              <w:pStyle w:val="Default"/>
              <w:rPr>
                <w:sz w:val="22"/>
                <w:szCs w:val="22"/>
              </w:rPr>
            </w:pPr>
            <w:r>
              <w:rPr>
                <w:i/>
                <w:iCs/>
                <w:sz w:val="22"/>
                <w:szCs w:val="22"/>
              </w:rPr>
              <w:t xml:space="preserve">4.2 </w:t>
            </w:r>
            <w:proofErr w:type="spellStart"/>
            <w:r>
              <w:rPr>
                <w:i/>
                <w:iCs/>
                <w:sz w:val="22"/>
                <w:szCs w:val="22"/>
              </w:rPr>
              <w:t>Throughput</w:t>
            </w:r>
            <w:proofErr w:type="spellEnd"/>
            <w:r>
              <w:rPr>
                <w:i/>
                <w:iCs/>
                <w:sz w:val="22"/>
                <w:szCs w:val="22"/>
              </w:rPr>
              <w:t xml:space="preserve"> (T); </w:t>
            </w:r>
            <w:proofErr w:type="spellStart"/>
            <w:r>
              <w:rPr>
                <w:i/>
                <w:iCs/>
                <w:sz w:val="22"/>
                <w:szCs w:val="22"/>
              </w:rPr>
              <w:t>Inversion</w:t>
            </w:r>
            <w:proofErr w:type="spellEnd"/>
            <w:r>
              <w:rPr>
                <w:i/>
                <w:iCs/>
                <w:sz w:val="22"/>
                <w:szCs w:val="22"/>
              </w:rPr>
              <w:t xml:space="preserve"> (I); Gastos operativos (OE). </w:t>
            </w:r>
          </w:p>
          <w:p w:rsidR="00481893" w:rsidRDefault="00481893">
            <w:pPr>
              <w:pStyle w:val="Default"/>
              <w:rPr>
                <w:sz w:val="22"/>
                <w:szCs w:val="22"/>
              </w:rPr>
            </w:pPr>
            <w:r>
              <w:rPr>
                <w:i/>
                <w:iCs/>
                <w:sz w:val="22"/>
                <w:szCs w:val="22"/>
              </w:rPr>
              <w:t xml:space="preserve">4.3 Relación entre T, I, OE con los indicadores financieros. </w:t>
            </w:r>
          </w:p>
          <w:p w:rsidR="00481893" w:rsidRDefault="00481893">
            <w:pPr>
              <w:pStyle w:val="Default"/>
              <w:rPr>
                <w:sz w:val="22"/>
                <w:szCs w:val="22"/>
              </w:rPr>
            </w:pPr>
            <w:r>
              <w:rPr>
                <w:i/>
                <w:iCs/>
                <w:sz w:val="22"/>
                <w:szCs w:val="22"/>
              </w:rPr>
              <w:t xml:space="preserve">4.4 Drum (Tambor); </w:t>
            </w:r>
            <w:proofErr w:type="spellStart"/>
            <w:r>
              <w:rPr>
                <w:i/>
                <w:iCs/>
                <w:sz w:val="22"/>
                <w:szCs w:val="22"/>
              </w:rPr>
              <w:t>Rope</w:t>
            </w:r>
            <w:proofErr w:type="spellEnd"/>
            <w:r>
              <w:rPr>
                <w:i/>
                <w:iCs/>
                <w:sz w:val="22"/>
                <w:szCs w:val="22"/>
              </w:rPr>
              <w:t xml:space="preserve"> (Cuerda); Buffer (Inventario de Seguridad). </w:t>
            </w:r>
          </w:p>
          <w:p w:rsidR="00481893" w:rsidRDefault="00481893">
            <w:pPr>
              <w:pStyle w:val="Default"/>
              <w:rPr>
                <w:sz w:val="22"/>
                <w:szCs w:val="22"/>
              </w:rPr>
            </w:pPr>
            <w:r>
              <w:rPr>
                <w:i/>
                <w:iCs/>
                <w:sz w:val="22"/>
                <w:szCs w:val="22"/>
              </w:rPr>
              <w:t xml:space="preserve">4.5 Administración de las Restricciones. </w:t>
            </w:r>
          </w:p>
          <w:p w:rsidR="00481893" w:rsidRDefault="00481893">
            <w:pPr>
              <w:pStyle w:val="Default"/>
              <w:rPr>
                <w:sz w:val="22"/>
                <w:szCs w:val="22"/>
              </w:rPr>
            </w:pPr>
            <w:r>
              <w:rPr>
                <w:i/>
                <w:iCs/>
                <w:sz w:val="22"/>
                <w:szCs w:val="22"/>
              </w:rPr>
              <w:t xml:space="preserve">4.6 Mejoramiento del Sistema vs Proceso. </w:t>
            </w:r>
          </w:p>
          <w:p w:rsidR="00481893" w:rsidRDefault="00481893">
            <w:pPr>
              <w:pStyle w:val="Default"/>
              <w:rPr>
                <w:sz w:val="22"/>
                <w:szCs w:val="22"/>
              </w:rPr>
            </w:pPr>
          </w:p>
        </w:tc>
      </w:tr>
      <w:tr w:rsidR="00481893" w:rsidRPr="00773978" w:rsidTr="003775A8">
        <w:tc>
          <w:tcPr>
            <w:tcW w:w="571" w:type="dxa"/>
          </w:tcPr>
          <w:p w:rsidR="00481893" w:rsidRDefault="00481893">
            <w:pPr>
              <w:pStyle w:val="Default"/>
              <w:rPr>
                <w:sz w:val="22"/>
                <w:szCs w:val="22"/>
              </w:rPr>
            </w:pPr>
            <w:r>
              <w:rPr>
                <w:sz w:val="22"/>
                <w:szCs w:val="22"/>
              </w:rPr>
              <w:t xml:space="preserve">5. </w:t>
            </w:r>
          </w:p>
        </w:tc>
        <w:tc>
          <w:tcPr>
            <w:tcW w:w="3954" w:type="dxa"/>
          </w:tcPr>
          <w:p w:rsidR="00481893" w:rsidRDefault="00481893">
            <w:pPr>
              <w:pStyle w:val="Default"/>
              <w:rPr>
                <w:sz w:val="22"/>
                <w:szCs w:val="22"/>
              </w:rPr>
            </w:pPr>
            <w:r>
              <w:rPr>
                <w:i/>
                <w:iCs/>
                <w:sz w:val="22"/>
                <w:szCs w:val="22"/>
              </w:rPr>
              <w:t xml:space="preserve">Buenas Prácticas de Manufactura </w:t>
            </w:r>
          </w:p>
        </w:tc>
        <w:tc>
          <w:tcPr>
            <w:tcW w:w="4489" w:type="dxa"/>
          </w:tcPr>
          <w:p w:rsidR="00481893" w:rsidRDefault="00481893">
            <w:pPr>
              <w:pStyle w:val="Default"/>
              <w:rPr>
                <w:color w:val="auto"/>
              </w:rPr>
            </w:pPr>
          </w:p>
          <w:p w:rsidR="00481893" w:rsidRDefault="00481893">
            <w:pPr>
              <w:pStyle w:val="Default"/>
              <w:rPr>
                <w:sz w:val="22"/>
                <w:szCs w:val="22"/>
              </w:rPr>
            </w:pPr>
            <w:r>
              <w:rPr>
                <w:i/>
                <w:iCs/>
                <w:sz w:val="22"/>
                <w:szCs w:val="22"/>
              </w:rPr>
              <w:t xml:space="preserve">5.1 Introducción. </w:t>
            </w:r>
          </w:p>
          <w:p w:rsidR="00481893" w:rsidRDefault="00481893">
            <w:pPr>
              <w:pStyle w:val="Default"/>
              <w:rPr>
                <w:sz w:val="22"/>
                <w:szCs w:val="22"/>
              </w:rPr>
            </w:pPr>
            <w:r>
              <w:rPr>
                <w:i/>
                <w:iCs/>
                <w:sz w:val="22"/>
                <w:szCs w:val="22"/>
              </w:rPr>
              <w:t xml:space="preserve">5.2 Metodología 5´s. </w:t>
            </w:r>
          </w:p>
          <w:p w:rsidR="00481893" w:rsidRDefault="00481893">
            <w:pPr>
              <w:pStyle w:val="Default"/>
              <w:rPr>
                <w:sz w:val="22"/>
                <w:szCs w:val="22"/>
              </w:rPr>
            </w:pPr>
            <w:r>
              <w:rPr>
                <w:i/>
                <w:iCs/>
                <w:sz w:val="22"/>
                <w:szCs w:val="22"/>
              </w:rPr>
              <w:t xml:space="preserve">5.3 Buenas prácticas de manufactura. </w:t>
            </w:r>
          </w:p>
          <w:p w:rsidR="00481893" w:rsidRDefault="00481893">
            <w:pPr>
              <w:pStyle w:val="Default"/>
              <w:rPr>
                <w:sz w:val="22"/>
                <w:szCs w:val="22"/>
              </w:rPr>
            </w:pPr>
            <w:r>
              <w:rPr>
                <w:i/>
                <w:iCs/>
                <w:sz w:val="22"/>
                <w:szCs w:val="22"/>
              </w:rPr>
              <w:t xml:space="preserve">5.4 Documentación del programa. </w:t>
            </w:r>
          </w:p>
          <w:p w:rsidR="00481893" w:rsidRDefault="00481893">
            <w:pPr>
              <w:pStyle w:val="Default"/>
              <w:rPr>
                <w:sz w:val="22"/>
                <w:szCs w:val="22"/>
              </w:rPr>
            </w:pPr>
            <w:r>
              <w:rPr>
                <w:i/>
                <w:iCs/>
                <w:sz w:val="22"/>
                <w:szCs w:val="22"/>
              </w:rPr>
              <w:t xml:space="preserve">5.5 Procedimientos operativos estándares </w:t>
            </w:r>
            <w:r>
              <w:rPr>
                <w:i/>
                <w:iCs/>
                <w:sz w:val="22"/>
                <w:szCs w:val="22"/>
              </w:rPr>
              <w:lastRenderedPageBreak/>
              <w:t xml:space="preserve">de sanidad. </w:t>
            </w:r>
          </w:p>
          <w:p w:rsidR="00481893" w:rsidRDefault="00481893">
            <w:pPr>
              <w:pStyle w:val="Default"/>
              <w:rPr>
                <w:sz w:val="22"/>
                <w:szCs w:val="22"/>
              </w:rPr>
            </w:pPr>
            <w:r>
              <w:rPr>
                <w:i/>
                <w:iCs/>
                <w:sz w:val="22"/>
                <w:szCs w:val="22"/>
              </w:rPr>
              <w:t xml:space="preserve">5.6 Sistema HACCP. </w:t>
            </w:r>
          </w:p>
          <w:p w:rsidR="00481893" w:rsidRDefault="00481893">
            <w:pPr>
              <w:pStyle w:val="Default"/>
              <w:rPr>
                <w:sz w:val="22"/>
                <w:szCs w:val="22"/>
              </w:rPr>
            </w:pPr>
          </w:p>
        </w:tc>
      </w:tr>
    </w:tbl>
    <w:p w:rsidR="0021023E" w:rsidRPr="00773978" w:rsidRDefault="0021023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7. Actividades de aprendizaje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1023E" w:rsidRPr="00773978" w:rsidTr="001209F2">
        <w:trPr>
          <w:trHeight w:val="534"/>
        </w:trPr>
        <w:tc>
          <w:tcPr>
            <w:tcW w:w="8978" w:type="dxa"/>
            <w:gridSpan w:val="2"/>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b/>
                <w:sz w:val="20"/>
                <w:szCs w:val="20"/>
              </w:rPr>
              <w:t>Competencia específica y genéricas (a desarrollar y fortalecer por tema</w:t>
            </w:r>
            <w:r w:rsidRPr="00773978">
              <w:rPr>
                <w:rFonts w:ascii="Arial" w:hAnsi="Arial" w:cs="Arial"/>
                <w:sz w:val="20"/>
                <w:szCs w:val="20"/>
              </w:rPr>
              <w:t>)</w:t>
            </w:r>
          </w:p>
        </w:tc>
      </w:tr>
      <w:tr w:rsidR="0021023E" w:rsidRPr="00773978" w:rsidTr="001209F2">
        <w:trPr>
          <w:trHeight w:val="534"/>
        </w:trPr>
        <w:tc>
          <w:tcPr>
            <w:tcW w:w="8978" w:type="dxa"/>
            <w:gridSpan w:val="2"/>
            <w:shd w:val="clear" w:color="auto" w:fill="auto"/>
          </w:tcPr>
          <w:p w:rsidR="00481893" w:rsidRPr="00481893" w:rsidRDefault="00481893" w:rsidP="00481893">
            <w:pPr>
              <w:pStyle w:val="Default"/>
              <w:jc w:val="both"/>
              <w:rPr>
                <w:rFonts w:ascii="Arial" w:hAnsi="Arial" w:cs="Arial"/>
                <w:sz w:val="20"/>
                <w:szCs w:val="20"/>
              </w:rPr>
            </w:pPr>
            <w:r w:rsidRPr="00481893">
              <w:rPr>
                <w:rFonts w:ascii="Arial" w:hAnsi="Arial" w:cs="Arial"/>
                <w:iCs/>
                <w:sz w:val="20"/>
                <w:szCs w:val="20"/>
              </w:rPr>
              <w:t xml:space="preserve">Identifica </w:t>
            </w:r>
            <w:r>
              <w:rPr>
                <w:rFonts w:ascii="Arial" w:hAnsi="Arial" w:cs="Arial"/>
                <w:iCs/>
                <w:sz w:val="20"/>
                <w:szCs w:val="20"/>
              </w:rPr>
              <w:t xml:space="preserve"> </w:t>
            </w:r>
            <w:r w:rsidRPr="00481893">
              <w:rPr>
                <w:rFonts w:ascii="Arial" w:hAnsi="Arial" w:cs="Arial"/>
                <w:iCs/>
                <w:sz w:val="20"/>
                <w:szCs w:val="20"/>
              </w:rPr>
              <w:t xml:space="preserve">la diferencia entre los sistemas de producción tradicionales (en masa) contra los nuevos sistemas de producción enfocados a los requerimientos del cliente, comprende de manera natural todas aquellas actividades que agregan y no agregan valor en sistema de producción y generar un VSM que interprete la situación actual de la empresa. </w:t>
            </w:r>
          </w:p>
          <w:p w:rsidR="00D815BC" w:rsidRPr="00773978" w:rsidRDefault="00D815BC" w:rsidP="00481893">
            <w:pPr>
              <w:pStyle w:val="Default"/>
              <w:jc w:val="both"/>
              <w:rPr>
                <w:rFonts w:ascii="Arial" w:hAnsi="Arial" w:cs="Arial"/>
                <w:sz w:val="20"/>
                <w:szCs w:val="20"/>
              </w:rPr>
            </w:pPr>
          </w:p>
        </w:tc>
      </w:tr>
      <w:tr w:rsidR="0021023E" w:rsidRPr="00773978" w:rsidTr="001209F2">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Actividades de aprendizaje</w:t>
            </w:r>
          </w:p>
        </w:tc>
      </w:tr>
      <w:tr w:rsidR="00481893" w:rsidRPr="00773978" w:rsidTr="001209F2">
        <w:tc>
          <w:tcPr>
            <w:tcW w:w="4489" w:type="dxa"/>
            <w:shd w:val="clear" w:color="auto" w:fill="auto"/>
          </w:tcPr>
          <w:p w:rsidR="00481893" w:rsidRDefault="00481893">
            <w:pPr>
              <w:pStyle w:val="Default"/>
              <w:rPr>
                <w:sz w:val="22"/>
                <w:szCs w:val="22"/>
              </w:rPr>
            </w:pPr>
            <w:r>
              <w:rPr>
                <w:i/>
                <w:iCs/>
                <w:sz w:val="22"/>
                <w:szCs w:val="22"/>
              </w:rPr>
              <w:t xml:space="preserve">Introducción a Lean </w:t>
            </w:r>
            <w:proofErr w:type="spellStart"/>
            <w:r>
              <w:rPr>
                <w:i/>
                <w:iCs/>
                <w:sz w:val="22"/>
                <w:szCs w:val="22"/>
              </w:rPr>
              <w:t>Manufacturing</w:t>
            </w:r>
            <w:proofErr w:type="spellEnd"/>
            <w:r>
              <w:rPr>
                <w:i/>
                <w:iCs/>
                <w:sz w:val="22"/>
                <w:szCs w:val="22"/>
              </w:rPr>
              <w:t xml:space="preserve"> </w:t>
            </w:r>
          </w:p>
        </w:tc>
        <w:tc>
          <w:tcPr>
            <w:tcW w:w="4489" w:type="dxa"/>
            <w:shd w:val="clear" w:color="auto" w:fill="auto"/>
          </w:tcPr>
          <w:p w:rsidR="00481893" w:rsidRDefault="00481893">
            <w:pPr>
              <w:pStyle w:val="Default"/>
              <w:rPr>
                <w:color w:val="auto"/>
              </w:rPr>
            </w:pPr>
          </w:p>
          <w:p w:rsidR="00481893" w:rsidRPr="00481893" w:rsidRDefault="00481893" w:rsidP="00B57663">
            <w:pPr>
              <w:pStyle w:val="Default"/>
              <w:numPr>
                <w:ilvl w:val="0"/>
                <w:numId w:val="5"/>
              </w:numPr>
              <w:rPr>
                <w:rFonts w:ascii="Arial" w:hAnsi="Arial" w:cs="Arial"/>
                <w:i/>
                <w:iCs/>
                <w:sz w:val="22"/>
                <w:szCs w:val="22"/>
              </w:rPr>
            </w:pPr>
            <w:r w:rsidRPr="00481893">
              <w:rPr>
                <w:rFonts w:ascii="Arial" w:hAnsi="Arial" w:cs="Arial"/>
                <w:i/>
                <w:iCs/>
                <w:sz w:val="22"/>
                <w:szCs w:val="22"/>
              </w:rPr>
              <w:t xml:space="preserve">Investigar en diversas fuentes y elaborar un ensayo en el que describa que es la manufactura esbelta, sus beneficios y su forma de implementación, la importancia de la eliminación del desperdicio e identificación de oportunidades de mejora. </w:t>
            </w:r>
          </w:p>
          <w:p w:rsidR="00481893" w:rsidRPr="00481893" w:rsidRDefault="00481893" w:rsidP="00B57663">
            <w:pPr>
              <w:pStyle w:val="Default"/>
              <w:numPr>
                <w:ilvl w:val="0"/>
                <w:numId w:val="6"/>
              </w:numPr>
              <w:rPr>
                <w:rFonts w:ascii="Arial" w:hAnsi="Arial" w:cs="Arial"/>
                <w:sz w:val="22"/>
                <w:szCs w:val="22"/>
              </w:rPr>
            </w:pPr>
            <w:r w:rsidRPr="00481893">
              <w:rPr>
                <w:rFonts w:ascii="Arial" w:hAnsi="Arial" w:cs="Arial"/>
                <w:i/>
                <w:iCs/>
                <w:sz w:val="22"/>
                <w:szCs w:val="22"/>
              </w:rPr>
              <w:t xml:space="preserve">Elaborar un mapa conceptual sobre la producción en masa y la producción esbelta para identificar plenamente sus diferencias. </w:t>
            </w:r>
          </w:p>
          <w:p w:rsidR="00481893" w:rsidRPr="00481893" w:rsidRDefault="00481893" w:rsidP="00B57663">
            <w:pPr>
              <w:pStyle w:val="Default"/>
              <w:numPr>
                <w:ilvl w:val="0"/>
                <w:numId w:val="6"/>
              </w:numPr>
              <w:rPr>
                <w:rFonts w:ascii="Arial" w:hAnsi="Arial" w:cs="Arial"/>
                <w:sz w:val="22"/>
                <w:szCs w:val="22"/>
              </w:rPr>
            </w:pPr>
            <w:r w:rsidRPr="00481893">
              <w:rPr>
                <w:rFonts w:ascii="Arial" w:hAnsi="Arial" w:cs="Arial"/>
                <w:i/>
                <w:iCs/>
                <w:sz w:val="22"/>
                <w:szCs w:val="22"/>
              </w:rPr>
              <w:t xml:space="preserve">Elaborar un mapa mental para identificar los principios del pensamiento lean. </w:t>
            </w:r>
          </w:p>
          <w:p w:rsidR="00481893" w:rsidRPr="00481893" w:rsidRDefault="00481893" w:rsidP="00B57663">
            <w:pPr>
              <w:pStyle w:val="Default"/>
              <w:numPr>
                <w:ilvl w:val="0"/>
                <w:numId w:val="6"/>
              </w:numPr>
              <w:rPr>
                <w:rFonts w:ascii="Arial" w:hAnsi="Arial" w:cs="Arial"/>
                <w:sz w:val="22"/>
                <w:szCs w:val="22"/>
              </w:rPr>
            </w:pPr>
            <w:r w:rsidRPr="00481893">
              <w:rPr>
                <w:rFonts w:ascii="Arial" w:hAnsi="Arial" w:cs="Arial"/>
                <w:sz w:val="22"/>
                <w:szCs w:val="22"/>
              </w:rPr>
              <w:t xml:space="preserve">Generar </w:t>
            </w:r>
            <w:r w:rsidRPr="00481893">
              <w:rPr>
                <w:rFonts w:ascii="Arial" w:hAnsi="Arial" w:cs="Arial"/>
                <w:i/>
                <w:iCs/>
                <w:sz w:val="22"/>
                <w:szCs w:val="22"/>
              </w:rPr>
              <w:t xml:space="preserve">un VSM que interprete la situación actual de una empresa. </w:t>
            </w:r>
          </w:p>
          <w:p w:rsidR="00481893" w:rsidRDefault="00481893">
            <w:pPr>
              <w:pStyle w:val="Default"/>
              <w:rPr>
                <w:sz w:val="22"/>
                <w:szCs w:val="22"/>
              </w:rPr>
            </w:pPr>
          </w:p>
          <w:p w:rsidR="00481893" w:rsidRDefault="00481893">
            <w:pPr>
              <w:pStyle w:val="Default"/>
              <w:rPr>
                <w:sz w:val="22"/>
                <w:szCs w:val="22"/>
              </w:rPr>
            </w:pPr>
          </w:p>
        </w:tc>
      </w:tr>
      <w:tr w:rsidR="0021023E" w:rsidRPr="00773978" w:rsidTr="001209F2">
        <w:tc>
          <w:tcPr>
            <w:tcW w:w="8978" w:type="dxa"/>
            <w:gridSpan w:val="2"/>
            <w:shd w:val="clear" w:color="auto" w:fill="auto"/>
          </w:tcPr>
          <w:p w:rsidR="0021023E" w:rsidRPr="00773978" w:rsidRDefault="0021023E" w:rsidP="001209F2">
            <w:pPr>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tc>
      </w:tr>
      <w:tr w:rsidR="0021023E" w:rsidRPr="00773978" w:rsidTr="001209F2">
        <w:tc>
          <w:tcPr>
            <w:tcW w:w="8978" w:type="dxa"/>
            <w:gridSpan w:val="2"/>
            <w:shd w:val="clear" w:color="auto" w:fill="auto"/>
          </w:tcPr>
          <w:p w:rsidR="00481893" w:rsidRPr="00481893" w:rsidRDefault="00481893" w:rsidP="00B57663">
            <w:pPr>
              <w:pStyle w:val="Default"/>
              <w:numPr>
                <w:ilvl w:val="0"/>
                <w:numId w:val="7"/>
              </w:numPr>
              <w:rPr>
                <w:rFonts w:ascii="Arial" w:hAnsi="Arial" w:cs="Arial"/>
                <w:sz w:val="20"/>
                <w:szCs w:val="20"/>
              </w:rPr>
            </w:pPr>
            <w:r w:rsidRPr="00481893">
              <w:rPr>
                <w:rFonts w:ascii="Arial" w:hAnsi="Arial" w:cs="Arial"/>
                <w:iCs/>
                <w:sz w:val="20"/>
                <w:szCs w:val="20"/>
              </w:rPr>
              <w:t xml:space="preserve">Comprende los conceptos de Manufactura Esbelta mismos que al usarlos y mediante la creatividad desarrolla un Estado Futuro de las líneas de producción eliminando desperdicios y aumentando la velocidad de respuesta al cliente. Dibuja un VSM futuro para generar cambios en la empresa. </w:t>
            </w:r>
          </w:p>
          <w:p w:rsidR="00D815BC" w:rsidRPr="001948A9" w:rsidRDefault="00D815BC" w:rsidP="00481893">
            <w:pPr>
              <w:pStyle w:val="Prrafodelista"/>
              <w:rPr>
                <w:b/>
              </w:rPr>
            </w:pPr>
          </w:p>
        </w:tc>
      </w:tr>
      <w:tr w:rsidR="0021023E" w:rsidRPr="00773978" w:rsidTr="001209F2">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Actividades de aprendizaje</w:t>
            </w:r>
          </w:p>
        </w:tc>
      </w:tr>
      <w:tr w:rsidR="00481893" w:rsidRPr="00773978" w:rsidTr="001209F2">
        <w:tc>
          <w:tcPr>
            <w:tcW w:w="4489" w:type="dxa"/>
            <w:shd w:val="clear" w:color="auto" w:fill="auto"/>
          </w:tcPr>
          <w:p w:rsidR="00481893" w:rsidRPr="00481893" w:rsidRDefault="00481893">
            <w:pPr>
              <w:pStyle w:val="Default"/>
              <w:rPr>
                <w:rFonts w:ascii="Arial" w:hAnsi="Arial" w:cs="Arial"/>
                <w:sz w:val="20"/>
                <w:szCs w:val="20"/>
              </w:rPr>
            </w:pPr>
            <w:r w:rsidRPr="00481893">
              <w:rPr>
                <w:rFonts w:ascii="Arial" w:hAnsi="Arial" w:cs="Arial"/>
                <w:b/>
                <w:bCs/>
                <w:iCs/>
                <w:sz w:val="20"/>
                <w:szCs w:val="20"/>
              </w:rPr>
              <w:t xml:space="preserve">Técnicas Lean I </w:t>
            </w:r>
          </w:p>
        </w:tc>
        <w:tc>
          <w:tcPr>
            <w:tcW w:w="4489" w:type="dxa"/>
            <w:shd w:val="clear" w:color="auto" w:fill="auto"/>
          </w:tcPr>
          <w:p w:rsidR="00481893" w:rsidRPr="00481893" w:rsidRDefault="00481893">
            <w:pPr>
              <w:pStyle w:val="Default"/>
              <w:rPr>
                <w:rFonts w:ascii="Arial" w:hAnsi="Arial" w:cs="Arial"/>
                <w:color w:val="auto"/>
                <w:sz w:val="20"/>
                <w:szCs w:val="20"/>
              </w:rPr>
            </w:pPr>
          </w:p>
          <w:p w:rsidR="00481893" w:rsidRPr="00481893" w:rsidRDefault="00481893" w:rsidP="00B57663">
            <w:pPr>
              <w:pStyle w:val="Default"/>
              <w:numPr>
                <w:ilvl w:val="0"/>
                <w:numId w:val="7"/>
              </w:numPr>
              <w:jc w:val="both"/>
              <w:rPr>
                <w:rFonts w:ascii="Arial" w:hAnsi="Arial" w:cs="Arial"/>
                <w:sz w:val="20"/>
                <w:szCs w:val="20"/>
              </w:rPr>
            </w:pPr>
            <w:r w:rsidRPr="00481893">
              <w:rPr>
                <w:rFonts w:ascii="Arial" w:hAnsi="Arial" w:cs="Arial"/>
                <w:iCs/>
                <w:sz w:val="20"/>
                <w:szCs w:val="20"/>
              </w:rPr>
              <w:t xml:space="preserve">Analizar los elementos que estructuran los sistemas </w:t>
            </w:r>
            <w:proofErr w:type="spellStart"/>
            <w:r w:rsidRPr="00481893">
              <w:rPr>
                <w:rFonts w:ascii="Arial" w:hAnsi="Arial" w:cs="Arial"/>
                <w:iCs/>
                <w:sz w:val="20"/>
                <w:szCs w:val="20"/>
              </w:rPr>
              <w:t>KanBan</w:t>
            </w:r>
            <w:proofErr w:type="spellEnd"/>
            <w:r w:rsidRPr="00481893">
              <w:rPr>
                <w:rFonts w:ascii="Arial" w:hAnsi="Arial" w:cs="Arial"/>
                <w:iCs/>
                <w:sz w:val="20"/>
                <w:szCs w:val="20"/>
              </w:rPr>
              <w:t xml:space="preserve">, </w:t>
            </w:r>
            <w:proofErr w:type="spellStart"/>
            <w:r w:rsidRPr="00481893">
              <w:rPr>
                <w:rFonts w:ascii="Arial" w:hAnsi="Arial" w:cs="Arial"/>
                <w:iCs/>
                <w:sz w:val="20"/>
                <w:szCs w:val="20"/>
              </w:rPr>
              <w:t>Kaizen</w:t>
            </w:r>
            <w:proofErr w:type="spellEnd"/>
            <w:r w:rsidRPr="00481893">
              <w:rPr>
                <w:rFonts w:ascii="Arial" w:hAnsi="Arial" w:cs="Arial"/>
                <w:iCs/>
                <w:sz w:val="20"/>
                <w:szCs w:val="20"/>
              </w:rPr>
              <w:t xml:space="preserve">, JIT, </w:t>
            </w:r>
            <w:proofErr w:type="spellStart"/>
            <w:r w:rsidRPr="00481893">
              <w:rPr>
                <w:rFonts w:ascii="Arial" w:hAnsi="Arial" w:cs="Arial"/>
                <w:iCs/>
                <w:sz w:val="20"/>
                <w:szCs w:val="20"/>
              </w:rPr>
              <w:t>Heijunka</w:t>
            </w:r>
            <w:proofErr w:type="spellEnd"/>
            <w:r w:rsidRPr="00481893">
              <w:rPr>
                <w:rFonts w:ascii="Arial" w:hAnsi="Arial" w:cs="Arial"/>
                <w:iCs/>
                <w:sz w:val="20"/>
                <w:szCs w:val="20"/>
              </w:rPr>
              <w:t xml:space="preserve">, Super </w:t>
            </w:r>
            <w:proofErr w:type="spellStart"/>
            <w:r w:rsidRPr="00481893">
              <w:rPr>
                <w:rFonts w:ascii="Arial" w:hAnsi="Arial" w:cs="Arial"/>
                <w:iCs/>
                <w:sz w:val="20"/>
                <w:szCs w:val="20"/>
              </w:rPr>
              <w:t>Market</w:t>
            </w:r>
            <w:proofErr w:type="spellEnd"/>
            <w:r w:rsidRPr="00481893">
              <w:rPr>
                <w:rFonts w:ascii="Arial" w:hAnsi="Arial" w:cs="Arial"/>
                <w:iCs/>
                <w:sz w:val="20"/>
                <w:szCs w:val="20"/>
              </w:rPr>
              <w:t xml:space="preserve">, </w:t>
            </w:r>
            <w:proofErr w:type="spellStart"/>
            <w:r w:rsidRPr="00481893">
              <w:rPr>
                <w:rFonts w:ascii="Arial" w:hAnsi="Arial" w:cs="Arial"/>
                <w:iCs/>
                <w:sz w:val="20"/>
                <w:szCs w:val="20"/>
              </w:rPr>
              <w:t>Pull</w:t>
            </w:r>
            <w:proofErr w:type="spellEnd"/>
            <w:r w:rsidRPr="00481893">
              <w:rPr>
                <w:rFonts w:ascii="Arial" w:hAnsi="Arial" w:cs="Arial"/>
                <w:iCs/>
                <w:sz w:val="20"/>
                <w:szCs w:val="20"/>
              </w:rPr>
              <w:t xml:space="preserve">. </w:t>
            </w:r>
          </w:p>
          <w:p w:rsidR="00481893" w:rsidRPr="00481893" w:rsidRDefault="00481893" w:rsidP="00B57663">
            <w:pPr>
              <w:pStyle w:val="Default"/>
              <w:numPr>
                <w:ilvl w:val="0"/>
                <w:numId w:val="7"/>
              </w:numPr>
              <w:jc w:val="both"/>
              <w:rPr>
                <w:rFonts w:ascii="Arial" w:hAnsi="Arial" w:cs="Arial"/>
                <w:sz w:val="20"/>
                <w:szCs w:val="20"/>
              </w:rPr>
            </w:pPr>
            <w:r w:rsidRPr="00481893">
              <w:rPr>
                <w:rFonts w:ascii="Arial" w:hAnsi="Arial" w:cs="Arial"/>
                <w:iCs/>
                <w:sz w:val="20"/>
                <w:szCs w:val="20"/>
              </w:rPr>
              <w:t xml:space="preserve">Identificar las principales ventajas de utilización de los sistemas anteriores. </w:t>
            </w:r>
          </w:p>
          <w:p w:rsidR="00481893" w:rsidRPr="00481893" w:rsidRDefault="00481893" w:rsidP="00B57663">
            <w:pPr>
              <w:pStyle w:val="Default"/>
              <w:numPr>
                <w:ilvl w:val="0"/>
                <w:numId w:val="7"/>
              </w:numPr>
              <w:jc w:val="both"/>
              <w:rPr>
                <w:rFonts w:ascii="Arial" w:hAnsi="Arial" w:cs="Arial"/>
                <w:sz w:val="20"/>
                <w:szCs w:val="20"/>
              </w:rPr>
            </w:pPr>
            <w:r w:rsidRPr="00481893">
              <w:rPr>
                <w:rFonts w:ascii="Arial" w:hAnsi="Arial" w:cs="Arial"/>
                <w:iCs/>
                <w:sz w:val="20"/>
                <w:szCs w:val="20"/>
              </w:rPr>
              <w:t xml:space="preserve">Analizar los parámetros que sirven para </w:t>
            </w:r>
            <w:r w:rsidRPr="00481893">
              <w:rPr>
                <w:rFonts w:ascii="Arial" w:hAnsi="Arial" w:cs="Arial"/>
                <w:iCs/>
                <w:sz w:val="20"/>
                <w:szCs w:val="20"/>
              </w:rPr>
              <w:lastRenderedPageBreak/>
              <w:t xml:space="preserve">Implementar adecuadamente los sistemas descritos en la optimización de la productividad de un sistema de manufactura. </w:t>
            </w:r>
          </w:p>
          <w:p w:rsidR="00481893" w:rsidRPr="00481893" w:rsidRDefault="00481893" w:rsidP="00B57663">
            <w:pPr>
              <w:pStyle w:val="Default"/>
              <w:numPr>
                <w:ilvl w:val="0"/>
                <w:numId w:val="7"/>
              </w:numPr>
              <w:jc w:val="both"/>
              <w:rPr>
                <w:rFonts w:ascii="Arial" w:hAnsi="Arial" w:cs="Arial"/>
                <w:sz w:val="20"/>
                <w:szCs w:val="20"/>
              </w:rPr>
            </w:pPr>
            <w:r w:rsidRPr="00481893">
              <w:rPr>
                <w:rFonts w:ascii="Arial" w:hAnsi="Arial" w:cs="Arial"/>
                <w:sz w:val="20"/>
                <w:szCs w:val="20"/>
              </w:rPr>
              <w:t xml:space="preserve">Generar </w:t>
            </w:r>
            <w:r w:rsidRPr="00481893">
              <w:rPr>
                <w:rFonts w:ascii="Arial" w:hAnsi="Arial" w:cs="Arial"/>
                <w:iCs/>
                <w:sz w:val="20"/>
                <w:szCs w:val="20"/>
              </w:rPr>
              <w:t xml:space="preserve">un VSM futuro para generar cambios en la empresa. </w:t>
            </w:r>
          </w:p>
          <w:p w:rsidR="00481893" w:rsidRPr="00481893" w:rsidRDefault="00481893">
            <w:pPr>
              <w:pStyle w:val="Default"/>
              <w:rPr>
                <w:rFonts w:ascii="Arial" w:hAnsi="Arial" w:cs="Arial"/>
                <w:sz w:val="20"/>
                <w:szCs w:val="20"/>
              </w:rPr>
            </w:pPr>
          </w:p>
        </w:tc>
      </w:tr>
      <w:tr w:rsidR="00D815BC" w:rsidRPr="00773978" w:rsidTr="0017491D">
        <w:tc>
          <w:tcPr>
            <w:tcW w:w="8978" w:type="dxa"/>
            <w:gridSpan w:val="2"/>
            <w:shd w:val="clear" w:color="auto" w:fill="auto"/>
          </w:tcPr>
          <w:p w:rsidR="00D815BC" w:rsidRPr="00773978" w:rsidRDefault="00D815BC" w:rsidP="00D815BC">
            <w:pPr>
              <w:pStyle w:val="Default"/>
              <w:jc w:val="center"/>
              <w:rPr>
                <w:rFonts w:ascii="Arial" w:hAnsi="Arial" w:cs="Arial"/>
                <w:b/>
                <w:sz w:val="20"/>
                <w:szCs w:val="20"/>
              </w:rPr>
            </w:pPr>
            <w:r w:rsidRPr="00773978">
              <w:rPr>
                <w:rFonts w:ascii="Arial" w:hAnsi="Arial" w:cs="Arial"/>
                <w:b/>
                <w:sz w:val="20"/>
                <w:szCs w:val="20"/>
              </w:rPr>
              <w:lastRenderedPageBreak/>
              <w:t>Competencia específica y genéricas (a desarrollar y fortalecer por tema)</w:t>
            </w:r>
          </w:p>
          <w:p w:rsidR="00D815BC" w:rsidRPr="00773978" w:rsidRDefault="00D815BC" w:rsidP="00D815BC">
            <w:pPr>
              <w:pStyle w:val="Default"/>
              <w:ind w:left="720"/>
              <w:jc w:val="center"/>
              <w:rPr>
                <w:rFonts w:ascii="Arial" w:hAnsi="Arial" w:cs="Arial"/>
                <w:sz w:val="20"/>
                <w:szCs w:val="20"/>
              </w:rPr>
            </w:pPr>
          </w:p>
        </w:tc>
      </w:tr>
      <w:tr w:rsidR="00D815BC" w:rsidRPr="00773978" w:rsidTr="000F1A02">
        <w:tc>
          <w:tcPr>
            <w:tcW w:w="8978" w:type="dxa"/>
            <w:gridSpan w:val="2"/>
            <w:shd w:val="clear" w:color="auto" w:fill="auto"/>
          </w:tcPr>
          <w:p w:rsidR="00F5667E" w:rsidRPr="00F5667E" w:rsidRDefault="00F5667E" w:rsidP="00B57663">
            <w:pPr>
              <w:pStyle w:val="Default"/>
              <w:numPr>
                <w:ilvl w:val="0"/>
                <w:numId w:val="8"/>
              </w:numPr>
              <w:jc w:val="both"/>
              <w:rPr>
                <w:rFonts w:ascii="Arial" w:hAnsi="Arial" w:cs="Arial"/>
                <w:sz w:val="20"/>
                <w:szCs w:val="20"/>
              </w:rPr>
            </w:pPr>
            <w:r w:rsidRPr="00F5667E">
              <w:rPr>
                <w:rFonts w:ascii="Arial" w:hAnsi="Arial" w:cs="Arial"/>
                <w:i/>
                <w:iCs/>
                <w:sz w:val="20"/>
                <w:szCs w:val="20"/>
              </w:rPr>
              <w:t xml:space="preserve">Visualiza cómo es posible reducir los tiempos de </w:t>
            </w:r>
            <w:proofErr w:type="spellStart"/>
            <w:r w:rsidRPr="00F5667E">
              <w:rPr>
                <w:rFonts w:ascii="Arial" w:hAnsi="Arial" w:cs="Arial"/>
                <w:i/>
                <w:iCs/>
                <w:sz w:val="20"/>
                <w:szCs w:val="20"/>
              </w:rPr>
              <w:t>setup</w:t>
            </w:r>
            <w:proofErr w:type="spellEnd"/>
            <w:r w:rsidRPr="00F5667E">
              <w:rPr>
                <w:rFonts w:ascii="Arial" w:hAnsi="Arial" w:cs="Arial"/>
                <w:i/>
                <w:iCs/>
                <w:sz w:val="20"/>
                <w:szCs w:val="20"/>
              </w:rPr>
              <w:t xml:space="preserve"> utilizando una metodología sencilla como es el SMED, mejorando la velocidad de respuesta al cliente. Al mismo tiempo busca reducir los defectos mediante la implementación de </w:t>
            </w:r>
            <w:proofErr w:type="spellStart"/>
            <w:r w:rsidRPr="00F5667E">
              <w:rPr>
                <w:rFonts w:ascii="Arial" w:hAnsi="Arial" w:cs="Arial"/>
                <w:i/>
                <w:iCs/>
                <w:sz w:val="20"/>
                <w:szCs w:val="20"/>
              </w:rPr>
              <w:t>poka</w:t>
            </w:r>
            <w:proofErr w:type="spellEnd"/>
            <w:r w:rsidRPr="00F5667E">
              <w:rPr>
                <w:rFonts w:ascii="Arial" w:hAnsi="Arial" w:cs="Arial"/>
                <w:i/>
                <w:iCs/>
                <w:sz w:val="20"/>
                <w:szCs w:val="20"/>
              </w:rPr>
              <w:t xml:space="preserve"> </w:t>
            </w:r>
            <w:proofErr w:type="spellStart"/>
            <w:r w:rsidRPr="00F5667E">
              <w:rPr>
                <w:rFonts w:ascii="Arial" w:hAnsi="Arial" w:cs="Arial"/>
                <w:i/>
                <w:iCs/>
                <w:sz w:val="20"/>
                <w:szCs w:val="20"/>
              </w:rPr>
              <w:t>yokes</w:t>
            </w:r>
            <w:proofErr w:type="spellEnd"/>
            <w:r w:rsidRPr="00F5667E">
              <w:rPr>
                <w:rFonts w:ascii="Arial" w:hAnsi="Arial" w:cs="Arial"/>
                <w:i/>
                <w:iCs/>
                <w:sz w:val="20"/>
                <w:szCs w:val="20"/>
              </w:rPr>
              <w:t xml:space="preserve"> generando una mayor confianza y reduciendo desperdicios en su sistema de producción. </w:t>
            </w:r>
          </w:p>
          <w:p w:rsidR="00D815BC" w:rsidRPr="001948A9" w:rsidRDefault="00D815BC" w:rsidP="00F5667E">
            <w:pPr>
              <w:pStyle w:val="Default"/>
              <w:ind w:left="720"/>
              <w:jc w:val="both"/>
              <w:rPr>
                <w:rFonts w:ascii="Arial" w:hAnsi="Arial" w:cs="Arial"/>
                <w:sz w:val="20"/>
                <w:szCs w:val="20"/>
              </w:rPr>
            </w:pPr>
          </w:p>
        </w:tc>
      </w:tr>
      <w:tr w:rsidR="00D815BC" w:rsidRPr="00773978" w:rsidTr="001209F2">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Actividades de aprendizaje</w:t>
            </w:r>
          </w:p>
        </w:tc>
      </w:tr>
      <w:tr w:rsidR="00F5667E" w:rsidRPr="00773978" w:rsidTr="001209F2">
        <w:tc>
          <w:tcPr>
            <w:tcW w:w="4489" w:type="dxa"/>
            <w:shd w:val="clear" w:color="auto" w:fill="auto"/>
          </w:tcPr>
          <w:p w:rsidR="00F5667E" w:rsidRPr="00F5667E" w:rsidRDefault="00F5667E">
            <w:pPr>
              <w:pStyle w:val="Default"/>
              <w:rPr>
                <w:rFonts w:ascii="Arial" w:hAnsi="Arial" w:cs="Arial"/>
                <w:b/>
                <w:sz w:val="20"/>
                <w:szCs w:val="20"/>
              </w:rPr>
            </w:pPr>
            <w:r w:rsidRPr="00F5667E">
              <w:rPr>
                <w:rFonts w:ascii="Arial" w:hAnsi="Arial" w:cs="Arial"/>
                <w:b/>
                <w:iCs/>
                <w:sz w:val="20"/>
                <w:szCs w:val="20"/>
              </w:rPr>
              <w:t xml:space="preserve">Técnicas Lean II </w:t>
            </w:r>
          </w:p>
        </w:tc>
        <w:tc>
          <w:tcPr>
            <w:tcW w:w="4489" w:type="dxa"/>
            <w:shd w:val="clear" w:color="auto" w:fill="auto"/>
          </w:tcPr>
          <w:p w:rsidR="00F5667E" w:rsidRPr="00F5667E" w:rsidRDefault="00F5667E">
            <w:pPr>
              <w:pStyle w:val="Default"/>
              <w:rPr>
                <w:rFonts w:ascii="Arial" w:hAnsi="Arial" w:cs="Arial"/>
                <w:color w:val="auto"/>
                <w:sz w:val="20"/>
                <w:szCs w:val="20"/>
              </w:rPr>
            </w:pPr>
          </w:p>
          <w:p w:rsidR="00F5667E" w:rsidRPr="00F5667E" w:rsidRDefault="00F5667E" w:rsidP="00B57663">
            <w:pPr>
              <w:pStyle w:val="Default"/>
              <w:numPr>
                <w:ilvl w:val="0"/>
                <w:numId w:val="8"/>
              </w:numPr>
              <w:jc w:val="both"/>
              <w:rPr>
                <w:rFonts w:ascii="Arial" w:hAnsi="Arial" w:cs="Arial"/>
                <w:sz w:val="20"/>
                <w:szCs w:val="20"/>
              </w:rPr>
            </w:pPr>
            <w:r w:rsidRPr="00F5667E">
              <w:rPr>
                <w:rFonts w:ascii="Arial" w:hAnsi="Arial" w:cs="Arial"/>
                <w:iCs/>
                <w:sz w:val="20"/>
                <w:szCs w:val="20"/>
              </w:rPr>
              <w:t xml:space="preserve">Analizar los elementos que estructuran los sistemas SMED, </w:t>
            </w:r>
            <w:proofErr w:type="spellStart"/>
            <w:r w:rsidRPr="00F5667E">
              <w:rPr>
                <w:rFonts w:ascii="Arial" w:hAnsi="Arial" w:cs="Arial"/>
                <w:iCs/>
                <w:sz w:val="20"/>
                <w:szCs w:val="20"/>
              </w:rPr>
              <w:t>Poka</w:t>
            </w:r>
            <w:proofErr w:type="spellEnd"/>
            <w:r w:rsidRPr="00F5667E">
              <w:rPr>
                <w:rFonts w:ascii="Arial" w:hAnsi="Arial" w:cs="Arial"/>
                <w:iCs/>
                <w:sz w:val="20"/>
                <w:szCs w:val="20"/>
              </w:rPr>
              <w:t xml:space="preserve"> </w:t>
            </w:r>
            <w:proofErr w:type="spellStart"/>
            <w:r w:rsidRPr="00F5667E">
              <w:rPr>
                <w:rFonts w:ascii="Arial" w:hAnsi="Arial" w:cs="Arial"/>
                <w:iCs/>
                <w:sz w:val="20"/>
                <w:szCs w:val="20"/>
              </w:rPr>
              <w:t>Yoke</w:t>
            </w:r>
            <w:proofErr w:type="spellEnd"/>
            <w:r w:rsidRPr="00F5667E">
              <w:rPr>
                <w:rFonts w:ascii="Arial" w:hAnsi="Arial" w:cs="Arial"/>
                <w:iCs/>
                <w:sz w:val="20"/>
                <w:szCs w:val="20"/>
              </w:rPr>
              <w:t xml:space="preserve">, TPM, JIDOKA, Sistema Andón. </w:t>
            </w:r>
          </w:p>
          <w:p w:rsidR="00F5667E" w:rsidRPr="00F5667E" w:rsidRDefault="00F5667E" w:rsidP="00B57663">
            <w:pPr>
              <w:pStyle w:val="Default"/>
              <w:numPr>
                <w:ilvl w:val="0"/>
                <w:numId w:val="8"/>
              </w:numPr>
              <w:jc w:val="both"/>
              <w:rPr>
                <w:rFonts w:ascii="Arial" w:hAnsi="Arial" w:cs="Arial"/>
                <w:sz w:val="20"/>
                <w:szCs w:val="20"/>
              </w:rPr>
            </w:pPr>
            <w:r w:rsidRPr="00F5667E">
              <w:rPr>
                <w:rFonts w:ascii="Arial" w:hAnsi="Arial" w:cs="Arial"/>
                <w:iCs/>
                <w:sz w:val="20"/>
                <w:szCs w:val="20"/>
              </w:rPr>
              <w:t xml:space="preserve">Identificar las principales ventajas de utilización de los sistemas anteriores. </w:t>
            </w:r>
          </w:p>
          <w:p w:rsidR="00F5667E" w:rsidRPr="00F5667E" w:rsidRDefault="00F5667E" w:rsidP="00B57663">
            <w:pPr>
              <w:pStyle w:val="Default"/>
              <w:numPr>
                <w:ilvl w:val="0"/>
                <w:numId w:val="8"/>
              </w:numPr>
              <w:jc w:val="both"/>
              <w:rPr>
                <w:rFonts w:ascii="Arial" w:hAnsi="Arial" w:cs="Arial"/>
                <w:sz w:val="20"/>
                <w:szCs w:val="20"/>
              </w:rPr>
            </w:pPr>
            <w:r w:rsidRPr="00F5667E">
              <w:rPr>
                <w:rFonts w:ascii="Arial" w:hAnsi="Arial" w:cs="Arial"/>
                <w:iCs/>
                <w:sz w:val="20"/>
                <w:szCs w:val="20"/>
              </w:rPr>
              <w:t xml:space="preserve">Analizar los parámetros que sirven para Implementar adecuadamente los sistemas descritos en la optimización de la productividad de un sistema de manufactura. </w:t>
            </w:r>
          </w:p>
          <w:p w:rsidR="00F5667E" w:rsidRPr="00F5667E" w:rsidRDefault="00F5667E" w:rsidP="00B57663">
            <w:pPr>
              <w:pStyle w:val="Default"/>
              <w:numPr>
                <w:ilvl w:val="0"/>
                <w:numId w:val="8"/>
              </w:numPr>
              <w:jc w:val="both"/>
              <w:rPr>
                <w:rFonts w:ascii="Arial" w:hAnsi="Arial" w:cs="Arial"/>
                <w:sz w:val="20"/>
                <w:szCs w:val="20"/>
              </w:rPr>
            </w:pPr>
            <w:r w:rsidRPr="00F5667E">
              <w:rPr>
                <w:rFonts w:ascii="Arial" w:hAnsi="Arial" w:cs="Arial"/>
                <w:iCs/>
                <w:sz w:val="20"/>
                <w:szCs w:val="20"/>
              </w:rPr>
              <w:t xml:space="preserve">Análisis de escenarios ante la situación de una determinada empresa. </w:t>
            </w:r>
          </w:p>
          <w:p w:rsidR="00F5667E" w:rsidRPr="00F5667E" w:rsidRDefault="00F5667E">
            <w:pPr>
              <w:pStyle w:val="Default"/>
              <w:rPr>
                <w:rFonts w:ascii="Arial" w:hAnsi="Arial" w:cs="Arial"/>
                <w:sz w:val="20"/>
                <w:szCs w:val="20"/>
              </w:rPr>
            </w:pPr>
          </w:p>
        </w:tc>
      </w:tr>
      <w:tr w:rsidR="00D815BC" w:rsidRPr="00773978" w:rsidTr="00581CC8">
        <w:tc>
          <w:tcPr>
            <w:tcW w:w="8978" w:type="dxa"/>
            <w:gridSpan w:val="2"/>
            <w:shd w:val="clear" w:color="auto" w:fill="auto"/>
          </w:tcPr>
          <w:p w:rsidR="00D815BC" w:rsidRPr="00773978" w:rsidRDefault="00D815BC" w:rsidP="00D815BC">
            <w:pPr>
              <w:pStyle w:val="Default"/>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p w:rsidR="00D815BC" w:rsidRPr="00773978" w:rsidRDefault="00D815BC" w:rsidP="00D815BC">
            <w:pPr>
              <w:pStyle w:val="Default"/>
              <w:jc w:val="center"/>
              <w:rPr>
                <w:rFonts w:ascii="Arial" w:hAnsi="Arial" w:cs="Arial"/>
                <w:b/>
                <w:sz w:val="20"/>
                <w:szCs w:val="20"/>
              </w:rPr>
            </w:pPr>
          </w:p>
        </w:tc>
      </w:tr>
      <w:tr w:rsidR="00D815BC" w:rsidRPr="00773978" w:rsidTr="00DE4FD8">
        <w:tc>
          <w:tcPr>
            <w:tcW w:w="8978" w:type="dxa"/>
            <w:gridSpan w:val="2"/>
            <w:shd w:val="clear" w:color="auto" w:fill="auto"/>
          </w:tcPr>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
                <w:iCs/>
                <w:sz w:val="20"/>
                <w:szCs w:val="20"/>
              </w:rPr>
              <w:t xml:space="preserve">Identifica a que productos debe dársele prioridad y como explotar el cuello de botella combinando los gastos operativos, la materia prima, la demanda, el costo de venta y alineando un ritmo de producción con el concepto de la cuerda. </w:t>
            </w:r>
          </w:p>
          <w:p w:rsidR="00D815BC" w:rsidRPr="00773978" w:rsidRDefault="00D815BC" w:rsidP="00F5667E">
            <w:pPr>
              <w:pStyle w:val="Default"/>
              <w:ind w:left="720"/>
              <w:jc w:val="both"/>
              <w:rPr>
                <w:rFonts w:ascii="Arial" w:hAnsi="Arial" w:cs="Arial"/>
                <w:sz w:val="20"/>
                <w:szCs w:val="20"/>
              </w:rPr>
            </w:pPr>
          </w:p>
        </w:tc>
      </w:tr>
      <w:tr w:rsidR="00D815BC" w:rsidRPr="00773978" w:rsidTr="001209F2">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Actividades de aprendizaje</w:t>
            </w:r>
          </w:p>
        </w:tc>
      </w:tr>
      <w:tr w:rsidR="00F5667E" w:rsidRPr="00773978" w:rsidTr="001209F2">
        <w:tc>
          <w:tcPr>
            <w:tcW w:w="4489" w:type="dxa"/>
            <w:shd w:val="clear" w:color="auto" w:fill="auto"/>
          </w:tcPr>
          <w:p w:rsidR="00F5667E" w:rsidRPr="00F5667E" w:rsidRDefault="00F5667E">
            <w:pPr>
              <w:pStyle w:val="Default"/>
              <w:rPr>
                <w:rFonts w:ascii="Arial" w:hAnsi="Arial" w:cs="Arial"/>
                <w:b/>
                <w:sz w:val="20"/>
                <w:szCs w:val="20"/>
              </w:rPr>
            </w:pPr>
            <w:r w:rsidRPr="00F5667E">
              <w:rPr>
                <w:rFonts w:ascii="Arial" w:hAnsi="Arial" w:cs="Arial"/>
                <w:b/>
                <w:iCs/>
                <w:sz w:val="20"/>
                <w:szCs w:val="20"/>
              </w:rPr>
              <w:t xml:space="preserve">Teoría de Restricciones </w:t>
            </w:r>
          </w:p>
        </w:tc>
        <w:tc>
          <w:tcPr>
            <w:tcW w:w="4489" w:type="dxa"/>
            <w:shd w:val="clear" w:color="auto" w:fill="auto"/>
          </w:tcPr>
          <w:p w:rsidR="00F5667E" w:rsidRDefault="00F5667E">
            <w:pPr>
              <w:pStyle w:val="Default"/>
              <w:rPr>
                <w:color w:val="auto"/>
              </w:rPr>
            </w:pP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Introducción a TOC. </w:t>
            </w:r>
          </w:p>
          <w:p w:rsidR="00F5667E" w:rsidRPr="00F5667E" w:rsidRDefault="00F5667E" w:rsidP="00B57663">
            <w:pPr>
              <w:pStyle w:val="Default"/>
              <w:numPr>
                <w:ilvl w:val="0"/>
                <w:numId w:val="9"/>
              </w:numPr>
              <w:jc w:val="both"/>
              <w:rPr>
                <w:rFonts w:ascii="Arial" w:hAnsi="Arial" w:cs="Arial"/>
                <w:sz w:val="20"/>
                <w:szCs w:val="20"/>
              </w:rPr>
            </w:pPr>
            <w:proofErr w:type="spellStart"/>
            <w:r w:rsidRPr="00F5667E">
              <w:rPr>
                <w:rFonts w:ascii="Arial" w:hAnsi="Arial" w:cs="Arial"/>
                <w:iCs/>
                <w:sz w:val="20"/>
                <w:szCs w:val="20"/>
              </w:rPr>
              <w:t>Throughput</w:t>
            </w:r>
            <w:proofErr w:type="spellEnd"/>
            <w:r w:rsidRPr="00F5667E">
              <w:rPr>
                <w:rFonts w:ascii="Arial" w:hAnsi="Arial" w:cs="Arial"/>
                <w:iCs/>
                <w:sz w:val="20"/>
                <w:szCs w:val="20"/>
              </w:rPr>
              <w:t xml:space="preserve"> (T); </w:t>
            </w:r>
            <w:proofErr w:type="spellStart"/>
            <w:r w:rsidRPr="00F5667E">
              <w:rPr>
                <w:rFonts w:ascii="Arial" w:hAnsi="Arial" w:cs="Arial"/>
                <w:iCs/>
                <w:sz w:val="20"/>
                <w:szCs w:val="20"/>
              </w:rPr>
              <w:t>Inversion</w:t>
            </w:r>
            <w:proofErr w:type="spellEnd"/>
            <w:r w:rsidRPr="00F5667E">
              <w:rPr>
                <w:rFonts w:ascii="Arial" w:hAnsi="Arial" w:cs="Arial"/>
                <w:iCs/>
                <w:sz w:val="20"/>
                <w:szCs w:val="20"/>
              </w:rPr>
              <w:t xml:space="preserve"> (I); Gastos operativos (OE). </w:t>
            </w: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Relación entre T, I, OE con los indicadores financieros. </w:t>
            </w: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Drum (Tambor); </w:t>
            </w:r>
            <w:proofErr w:type="spellStart"/>
            <w:r w:rsidRPr="00F5667E">
              <w:rPr>
                <w:rFonts w:ascii="Arial" w:hAnsi="Arial" w:cs="Arial"/>
                <w:iCs/>
                <w:sz w:val="20"/>
                <w:szCs w:val="20"/>
              </w:rPr>
              <w:t>Rope</w:t>
            </w:r>
            <w:proofErr w:type="spellEnd"/>
            <w:r w:rsidRPr="00F5667E">
              <w:rPr>
                <w:rFonts w:ascii="Arial" w:hAnsi="Arial" w:cs="Arial"/>
                <w:iCs/>
                <w:sz w:val="20"/>
                <w:szCs w:val="20"/>
              </w:rPr>
              <w:t xml:space="preserve"> (Cuerda); Buffer (Inventario de Seguridad). </w:t>
            </w: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Administración de las Restricciones. </w:t>
            </w: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Mejoramiento del Sistema vs Proceso. </w:t>
            </w:r>
          </w:p>
          <w:p w:rsidR="00F5667E" w:rsidRDefault="00F5667E">
            <w:pPr>
              <w:pStyle w:val="Default"/>
              <w:rPr>
                <w:sz w:val="22"/>
                <w:szCs w:val="22"/>
              </w:rPr>
            </w:pPr>
          </w:p>
        </w:tc>
      </w:tr>
      <w:tr w:rsidR="00A4300E" w:rsidRPr="00773978" w:rsidTr="007D0CE7">
        <w:tc>
          <w:tcPr>
            <w:tcW w:w="8978" w:type="dxa"/>
            <w:gridSpan w:val="2"/>
            <w:shd w:val="clear" w:color="auto" w:fill="auto"/>
          </w:tcPr>
          <w:p w:rsidR="00A4300E" w:rsidRPr="00773978" w:rsidRDefault="00A4300E" w:rsidP="007D0CE7">
            <w:pPr>
              <w:pStyle w:val="Default"/>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p w:rsidR="00A4300E" w:rsidRPr="00773978" w:rsidRDefault="00A4300E" w:rsidP="007D0CE7">
            <w:pPr>
              <w:pStyle w:val="Default"/>
              <w:jc w:val="center"/>
              <w:rPr>
                <w:rFonts w:ascii="Arial" w:hAnsi="Arial" w:cs="Arial"/>
                <w:b/>
                <w:sz w:val="20"/>
                <w:szCs w:val="20"/>
              </w:rPr>
            </w:pPr>
          </w:p>
        </w:tc>
      </w:tr>
      <w:tr w:rsidR="00A4300E" w:rsidRPr="00773978" w:rsidTr="007D0CE7">
        <w:tc>
          <w:tcPr>
            <w:tcW w:w="8978" w:type="dxa"/>
            <w:gridSpan w:val="2"/>
            <w:shd w:val="clear" w:color="auto" w:fill="auto"/>
          </w:tcPr>
          <w:p w:rsidR="00A4300E" w:rsidRDefault="00F5667E" w:rsidP="00B57663">
            <w:pPr>
              <w:pStyle w:val="Default"/>
              <w:numPr>
                <w:ilvl w:val="0"/>
                <w:numId w:val="10"/>
              </w:numPr>
              <w:jc w:val="both"/>
              <w:rPr>
                <w:rFonts w:ascii="Arial" w:hAnsi="Arial" w:cs="Arial"/>
                <w:sz w:val="20"/>
                <w:szCs w:val="20"/>
              </w:rPr>
            </w:pPr>
            <w:r w:rsidRPr="00F5667E">
              <w:rPr>
                <w:rFonts w:ascii="Arial" w:hAnsi="Arial" w:cs="Arial"/>
                <w:iCs/>
                <w:sz w:val="20"/>
                <w:szCs w:val="20"/>
              </w:rPr>
              <w:t xml:space="preserve">Conoce la normatividad, terminología y principios para la correcta interpretación y aplicación de las buenas prácticas de manufactura e higiene. </w:t>
            </w:r>
          </w:p>
          <w:p w:rsidR="00F5667E" w:rsidRPr="00F5667E" w:rsidRDefault="00F5667E" w:rsidP="00F5667E">
            <w:pPr>
              <w:pStyle w:val="Default"/>
              <w:ind w:left="360"/>
              <w:jc w:val="both"/>
              <w:rPr>
                <w:rFonts w:ascii="Arial" w:hAnsi="Arial" w:cs="Arial"/>
                <w:sz w:val="20"/>
                <w:szCs w:val="20"/>
              </w:rPr>
            </w:pPr>
          </w:p>
        </w:tc>
      </w:tr>
      <w:tr w:rsidR="00A4300E" w:rsidRPr="00773978" w:rsidTr="007D0CE7">
        <w:tc>
          <w:tcPr>
            <w:tcW w:w="4489" w:type="dxa"/>
            <w:shd w:val="clear" w:color="auto" w:fill="auto"/>
          </w:tcPr>
          <w:p w:rsidR="00A4300E" w:rsidRPr="00773978" w:rsidRDefault="00A4300E" w:rsidP="007D0CE7">
            <w:pPr>
              <w:jc w:val="center"/>
              <w:rPr>
                <w:rFonts w:ascii="Arial" w:hAnsi="Arial" w:cs="Arial"/>
                <w:sz w:val="20"/>
                <w:szCs w:val="20"/>
              </w:rPr>
            </w:pPr>
            <w:r w:rsidRPr="00773978">
              <w:rPr>
                <w:rFonts w:ascii="Arial" w:hAnsi="Arial" w:cs="Arial"/>
                <w:sz w:val="20"/>
                <w:szCs w:val="20"/>
              </w:rPr>
              <w:lastRenderedPageBreak/>
              <w:t>Tema</w:t>
            </w:r>
          </w:p>
        </w:tc>
        <w:tc>
          <w:tcPr>
            <w:tcW w:w="4489" w:type="dxa"/>
            <w:shd w:val="clear" w:color="auto" w:fill="auto"/>
          </w:tcPr>
          <w:p w:rsidR="00A4300E" w:rsidRPr="00773978" w:rsidRDefault="00A4300E" w:rsidP="007D0CE7">
            <w:pPr>
              <w:jc w:val="center"/>
              <w:rPr>
                <w:rFonts w:ascii="Arial" w:hAnsi="Arial" w:cs="Arial"/>
                <w:sz w:val="20"/>
                <w:szCs w:val="20"/>
              </w:rPr>
            </w:pPr>
            <w:r w:rsidRPr="00773978">
              <w:rPr>
                <w:rFonts w:ascii="Arial" w:hAnsi="Arial" w:cs="Arial"/>
                <w:sz w:val="20"/>
                <w:szCs w:val="20"/>
              </w:rPr>
              <w:t>Actividades de aprendizaje</w:t>
            </w:r>
          </w:p>
        </w:tc>
      </w:tr>
      <w:tr w:rsidR="00F5667E" w:rsidRPr="00773978" w:rsidTr="007D0CE7">
        <w:tc>
          <w:tcPr>
            <w:tcW w:w="4489" w:type="dxa"/>
            <w:shd w:val="clear" w:color="auto" w:fill="auto"/>
          </w:tcPr>
          <w:p w:rsidR="00F5667E" w:rsidRPr="00F5667E" w:rsidRDefault="00F5667E">
            <w:pPr>
              <w:pStyle w:val="Default"/>
              <w:rPr>
                <w:rFonts w:ascii="Arial" w:hAnsi="Arial" w:cs="Arial"/>
                <w:b/>
                <w:sz w:val="20"/>
                <w:szCs w:val="20"/>
              </w:rPr>
            </w:pPr>
            <w:r w:rsidRPr="00F5667E">
              <w:rPr>
                <w:rFonts w:ascii="Arial" w:hAnsi="Arial" w:cs="Arial"/>
                <w:b/>
                <w:iCs/>
                <w:sz w:val="20"/>
                <w:szCs w:val="20"/>
              </w:rPr>
              <w:t xml:space="preserve">Buenas Prácticas de Manufactura </w:t>
            </w:r>
          </w:p>
        </w:tc>
        <w:tc>
          <w:tcPr>
            <w:tcW w:w="4489" w:type="dxa"/>
            <w:shd w:val="clear" w:color="auto" w:fill="auto"/>
          </w:tcPr>
          <w:p w:rsidR="00F5667E" w:rsidRPr="00F5667E" w:rsidRDefault="00F5667E">
            <w:pPr>
              <w:pStyle w:val="Default"/>
              <w:rPr>
                <w:rFonts w:ascii="Arial" w:hAnsi="Arial" w:cs="Arial"/>
                <w:color w:val="auto"/>
                <w:sz w:val="20"/>
                <w:szCs w:val="20"/>
              </w:rPr>
            </w:pP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Revisar conceptos teóricos sobre Buenas Prácticas de Manufactura y Sistema HACCP. </w:t>
            </w:r>
          </w:p>
          <w:p w:rsidR="00F5667E" w:rsidRPr="00F5667E" w:rsidRDefault="00F5667E" w:rsidP="00B57663">
            <w:pPr>
              <w:pStyle w:val="Default"/>
              <w:numPr>
                <w:ilvl w:val="0"/>
                <w:numId w:val="9"/>
              </w:numPr>
              <w:jc w:val="both"/>
              <w:rPr>
                <w:rFonts w:ascii="Arial" w:hAnsi="Arial" w:cs="Arial"/>
                <w:sz w:val="20"/>
                <w:szCs w:val="20"/>
              </w:rPr>
            </w:pPr>
            <w:r w:rsidRPr="00F5667E">
              <w:rPr>
                <w:rFonts w:ascii="Arial" w:hAnsi="Arial" w:cs="Arial"/>
                <w:iCs/>
                <w:sz w:val="20"/>
                <w:szCs w:val="20"/>
              </w:rPr>
              <w:t xml:space="preserve">Reconocer la importancia de las BPM y de la implementación del Sistema HACCP en la manipulación de los alimentos. </w:t>
            </w:r>
          </w:p>
          <w:p w:rsidR="00F5667E" w:rsidRPr="00F5667E" w:rsidRDefault="00F5667E">
            <w:pPr>
              <w:pStyle w:val="Default"/>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8. Prácticas (para fortalecer las competencias de los temas y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F5667E" w:rsidRPr="00F5667E" w:rsidRDefault="00F5667E" w:rsidP="00F5667E">
            <w:pPr>
              <w:pStyle w:val="Default"/>
              <w:ind w:left="720"/>
              <w:rPr>
                <w:rFonts w:ascii="Arial" w:hAnsi="Arial" w:cs="Arial"/>
                <w:color w:val="auto"/>
                <w:sz w:val="20"/>
                <w:szCs w:val="20"/>
              </w:rPr>
            </w:pPr>
          </w:p>
          <w:p w:rsidR="00F5667E" w:rsidRPr="00F5667E" w:rsidRDefault="00F5667E" w:rsidP="00B57663">
            <w:pPr>
              <w:pStyle w:val="Default"/>
              <w:numPr>
                <w:ilvl w:val="0"/>
                <w:numId w:val="11"/>
              </w:numPr>
              <w:jc w:val="both"/>
              <w:rPr>
                <w:rFonts w:ascii="Arial" w:hAnsi="Arial" w:cs="Arial"/>
                <w:sz w:val="20"/>
                <w:szCs w:val="20"/>
              </w:rPr>
            </w:pPr>
            <w:r w:rsidRPr="00F5667E">
              <w:rPr>
                <w:rFonts w:ascii="Arial" w:hAnsi="Arial" w:cs="Arial"/>
                <w:i/>
                <w:iCs/>
                <w:sz w:val="20"/>
                <w:szCs w:val="20"/>
              </w:rPr>
              <w:t xml:space="preserve">Investigar en una empresa de la región cual es la problemática que enfrenta su sistema de manufactura que pueda optimizarse con las herramientas vistas en la materia. </w:t>
            </w:r>
          </w:p>
          <w:p w:rsidR="00F5667E" w:rsidRPr="00F5667E" w:rsidRDefault="00F5667E" w:rsidP="00B57663">
            <w:pPr>
              <w:pStyle w:val="Default"/>
              <w:numPr>
                <w:ilvl w:val="0"/>
                <w:numId w:val="11"/>
              </w:numPr>
              <w:jc w:val="both"/>
              <w:rPr>
                <w:rFonts w:ascii="Arial" w:hAnsi="Arial" w:cs="Arial"/>
                <w:sz w:val="20"/>
                <w:szCs w:val="20"/>
              </w:rPr>
            </w:pPr>
            <w:r w:rsidRPr="00F5667E">
              <w:rPr>
                <w:rFonts w:ascii="Arial" w:hAnsi="Arial" w:cs="Arial"/>
                <w:sz w:val="20"/>
                <w:szCs w:val="20"/>
              </w:rPr>
              <w:t xml:space="preserve">Elaborar un VSM de un sistema de manufactura de una empresa de la región. </w:t>
            </w:r>
          </w:p>
          <w:p w:rsidR="00F5667E" w:rsidRPr="00F5667E" w:rsidRDefault="00F5667E" w:rsidP="00B57663">
            <w:pPr>
              <w:pStyle w:val="Default"/>
              <w:numPr>
                <w:ilvl w:val="0"/>
                <w:numId w:val="11"/>
              </w:numPr>
              <w:jc w:val="both"/>
              <w:rPr>
                <w:rFonts w:ascii="Arial" w:hAnsi="Arial" w:cs="Arial"/>
                <w:sz w:val="20"/>
                <w:szCs w:val="20"/>
              </w:rPr>
            </w:pPr>
            <w:r w:rsidRPr="00F5667E">
              <w:rPr>
                <w:rFonts w:ascii="Arial" w:hAnsi="Arial" w:cs="Arial"/>
                <w:i/>
                <w:iCs/>
                <w:sz w:val="20"/>
                <w:szCs w:val="20"/>
              </w:rPr>
              <w:t xml:space="preserve">Elaborar un VSM futuro para generar cambios en la empresa utilizando los sistemas vistos en la materia. </w:t>
            </w:r>
          </w:p>
          <w:p w:rsidR="0021023E" w:rsidRPr="00773978" w:rsidRDefault="0021023E" w:rsidP="00A4300E">
            <w:pPr>
              <w:pStyle w:val="Prrafodelista"/>
              <w:widowControl/>
              <w:spacing w:before="200" w:line="276" w:lineRule="auto"/>
              <w:ind w:left="1068"/>
            </w:pPr>
          </w:p>
        </w:tc>
      </w:tr>
    </w:tbl>
    <w:p w:rsidR="00A4300E" w:rsidRDefault="00A4300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9. Proyecto integrador (Para fortalecer las competencias de la asignatura con otras asignaturas)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shd w:val="clear" w:color="auto" w:fill="auto"/>
          </w:tcPr>
          <w:p w:rsidR="0021023E" w:rsidRPr="00773978" w:rsidRDefault="0021023E" w:rsidP="001209F2">
            <w:pPr>
              <w:rPr>
                <w:rFonts w:ascii="Arial" w:hAnsi="Arial" w:cs="Arial"/>
                <w:sz w:val="20"/>
                <w:szCs w:val="20"/>
              </w:rPr>
            </w:pPr>
          </w:p>
          <w:p w:rsidR="00F5667E" w:rsidRPr="00F5667E" w:rsidRDefault="00F5667E" w:rsidP="00F5667E">
            <w:pPr>
              <w:pStyle w:val="Default"/>
              <w:jc w:val="both"/>
              <w:rPr>
                <w:rFonts w:ascii="Arial" w:hAnsi="Arial" w:cs="Arial"/>
                <w:sz w:val="20"/>
                <w:szCs w:val="20"/>
              </w:rPr>
            </w:pPr>
            <w:r w:rsidRPr="00F5667E">
              <w:rPr>
                <w:rFonts w:ascii="Arial" w:hAnsi="Arial" w:cs="Arial"/>
                <w:iCs/>
                <w:sz w:val="20"/>
                <w:szCs w:val="20"/>
              </w:rPr>
              <w:t xml:space="preserve">Los alumnos deberán ubicar una empresa de la localidad en la cual conocerán su proceso de manufactura y deberán identificar la problemática existente que limita su optimización, para lo cual deberán realizar su VSM y utilizando las herramientas consideradas en esta materia, proponer una solución de mejora a esta problemática. </w:t>
            </w:r>
          </w:p>
          <w:p w:rsidR="00F5667E" w:rsidRPr="00773978" w:rsidRDefault="00F5667E" w:rsidP="00F5667E">
            <w:pPr>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10.. Evaluación por competencias (específicas y genéricas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21023E" w:rsidRPr="00773978" w:rsidRDefault="0021023E" w:rsidP="001209F2">
            <w:pPr>
              <w:spacing w:after="0" w:line="240" w:lineRule="auto"/>
              <w:rPr>
                <w:rFonts w:ascii="Arial" w:hAnsi="Arial" w:cs="Arial"/>
                <w:sz w:val="20"/>
                <w:szCs w:val="20"/>
              </w:rPr>
            </w:pPr>
          </w:p>
          <w:p w:rsidR="0021023E" w:rsidRPr="00773978" w:rsidRDefault="00773978" w:rsidP="00B57663">
            <w:pPr>
              <w:pStyle w:val="Prrafodelista"/>
              <w:numPr>
                <w:ilvl w:val="0"/>
                <w:numId w:val="3"/>
              </w:numPr>
            </w:pPr>
            <w:r w:rsidRPr="00773978">
              <w:t>30% proyecto final</w:t>
            </w:r>
          </w:p>
          <w:p w:rsidR="0021023E" w:rsidRPr="00773978" w:rsidRDefault="00773978" w:rsidP="00B57663">
            <w:pPr>
              <w:pStyle w:val="Prrafodelista"/>
              <w:numPr>
                <w:ilvl w:val="0"/>
                <w:numId w:val="3"/>
              </w:numPr>
            </w:pPr>
            <w:r w:rsidRPr="00773978">
              <w:t>20% exámenes</w:t>
            </w:r>
          </w:p>
          <w:p w:rsidR="00773978" w:rsidRPr="00773978" w:rsidRDefault="00773978" w:rsidP="00B57663">
            <w:pPr>
              <w:pStyle w:val="Prrafodelista"/>
              <w:numPr>
                <w:ilvl w:val="0"/>
                <w:numId w:val="3"/>
              </w:numPr>
            </w:pPr>
            <w:r w:rsidRPr="00773978">
              <w:t>20% participaciones y  tareas</w:t>
            </w:r>
          </w:p>
          <w:p w:rsidR="00773978" w:rsidRPr="00773978" w:rsidRDefault="00773978" w:rsidP="00B57663">
            <w:pPr>
              <w:pStyle w:val="Prrafodelista"/>
              <w:numPr>
                <w:ilvl w:val="0"/>
                <w:numId w:val="3"/>
              </w:numPr>
            </w:pPr>
            <w:r w:rsidRPr="00773978">
              <w:t>20% exposiciones</w:t>
            </w:r>
          </w:p>
          <w:p w:rsidR="00773978" w:rsidRPr="00773978" w:rsidRDefault="00773978" w:rsidP="00B57663">
            <w:pPr>
              <w:pStyle w:val="Prrafodelista"/>
              <w:numPr>
                <w:ilvl w:val="0"/>
                <w:numId w:val="3"/>
              </w:numPr>
            </w:pPr>
            <w:r w:rsidRPr="00773978">
              <w:t>10% asistencias</w:t>
            </w:r>
          </w:p>
          <w:p w:rsidR="0021023E" w:rsidRPr="00773978" w:rsidRDefault="0021023E" w:rsidP="001209F2">
            <w:pPr>
              <w:spacing w:after="0" w:line="240" w:lineRule="auto"/>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11. Fuentes de información (actualizadas considerando los lineamientos de la 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F5667E" w:rsidRPr="00B57663" w:rsidRDefault="00F5667E" w:rsidP="00B57663">
            <w:pPr>
              <w:pStyle w:val="Default"/>
              <w:numPr>
                <w:ilvl w:val="0"/>
                <w:numId w:val="12"/>
              </w:numPr>
              <w:rPr>
                <w:rFonts w:ascii="Arial" w:hAnsi="Arial" w:cs="Arial"/>
                <w:sz w:val="20"/>
                <w:szCs w:val="20"/>
              </w:rPr>
            </w:pPr>
            <w:proofErr w:type="spellStart"/>
            <w:r w:rsidRPr="00B57663">
              <w:rPr>
                <w:rFonts w:ascii="Arial" w:hAnsi="Arial" w:cs="Arial"/>
                <w:sz w:val="20"/>
                <w:szCs w:val="20"/>
              </w:rPr>
              <w:t>Socconini</w:t>
            </w:r>
            <w:proofErr w:type="spellEnd"/>
            <w:r w:rsidRPr="00B57663">
              <w:rPr>
                <w:rFonts w:ascii="Arial" w:hAnsi="Arial" w:cs="Arial"/>
                <w:sz w:val="20"/>
                <w:szCs w:val="20"/>
              </w:rPr>
              <w:t xml:space="preserve">, L., (2008). </w:t>
            </w:r>
          </w:p>
          <w:p w:rsidR="00F5667E" w:rsidRPr="00B57663" w:rsidRDefault="00F5667E" w:rsidP="00F5667E">
            <w:pPr>
              <w:pStyle w:val="Default"/>
              <w:ind w:left="720"/>
              <w:rPr>
                <w:rFonts w:ascii="Arial" w:hAnsi="Arial" w:cs="Arial"/>
                <w:sz w:val="20"/>
                <w:szCs w:val="20"/>
              </w:rPr>
            </w:pPr>
            <w:r w:rsidRPr="00B57663">
              <w:rPr>
                <w:rFonts w:ascii="Arial" w:hAnsi="Arial" w:cs="Arial"/>
                <w:i/>
                <w:iCs/>
                <w:sz w:val="20"/>
                <w:szCs w:val="20"/>
              </w:rPr>
              <w:t xml:space="preserve">Lean </w:t>
            </w:r>
            <w:proofErr w:type="spellStart"/>
            <w:r w:rsidRPr="00B57663">
              <w:rPr>
                <w:rFonts w:ascii="Arial" w:hAnsi="Arial" w:cs="Arial"/>
                <w:i/>
                <w:iCs/>
                <w:sz w:val="20"/>
                <w:szCs w:val="20"/>
              </w:rPr>
              <w:t>manufacturing</w:t>
            </w:r>
            <w:proofErr w:type="spellEnd"/>
            <w:r w:rsidRPr="00B57663">
              <w:rPr>
                <w:rFonts w:ascii="Arial" w:hAnsi="Arial" w:cs="Arial"/>
                <w:i/>
                <w:iCs/>
                <w:sz w:val="20"/>
                <w:szCs w:val="20"/>
              </w:rPr>
              <w:t xml:space="preserve"> paso a paso: el sistema de gestión empresarial japonés que revolucionó la manufactura y los servicios, </w:t>
            </w:r>
          </w:p>
          <w:p w:rsidR="00F5667E" w:rsidRPr="00B57663" w:rsidRDefault="00F5667E" w:rsidP="00F5667E">
            <w:pPr>
              <w:pStyle w:val="Default"/>
              <w:ind w:left="720"/>
              <w:rPr>
                <w:rFonts w:ascii="Arial" w:hAnsi="Arial" w:cs="Arial"/>
                <w:sz w:val="20"/>
                <w:szCs w:val="20"/>
              </w:rPr>
            </w:pPr>
            <w:r w:rsidRPr="00B57663">
              <w:rPr>
                <w:rFonts w:ascii="Arial" w:hAnsi="Arial" w:cs="Arial"/>
                <w:i/>
                <w:iCs/>
                <w:sz w:val="20"/>
                <w:szCs w:val="20"/>
              </w:rPr>
              <w:t xml:space="preserve">1ª. Ed. </w:t>
            </w:r>
            <w:r w:rsidRPr="00B57663">
              <w:rPr>
                <w:rFonts w:ascii="Arial" w:hAnsi="Arial" w:cs="Arial"/>
                <w:sz w:val="20"/>
                <w:szCs w:val="20"/>
              </w:rPr>
              <w:t xml:space="preserve">México: </w:t>
            </w:r>
          </w:p>
          <w:p w:rsidR="00F5667E" w:rsidRPr="00B57663" w:rsidRDefault="00F5667E" w:rsidP="00F5667E">
            <w:pPr>
              <w:pStyle w:val="Default"/>
              <w:ind w:left="720"/>
              <w:rPr>
                <w:rFonts w:ascii="Arial" w:hAnsi="Arial" w:cs="Arial"/>
                <w:sz w:val="20"/>
                <w:szCs w:val="20"/>
              </w:rPr>
            </w:pPr>
            <w:r w:rsidRPr="00B57663">
              <w:rPr>
                <w:rFonts w:ascii="Arial" w:hAnsi="Arial" w:cs="Arial"/>
                <w:sz w:val="20"/>
                <w:szCs w:val="20"/>
              </w:rPr>
              <w:t xml:space="preserve">Grupo Editorial Norma. </w:t>
            </w:r>
          </w:p>
          <w:p w:rsidR="00F5667E" w:rsidRPr="00B57663" w:rsidRDefault="00F5667E" w:rsidP="00F5667E">
            <w:pPr>
              <w:pStyle w:val="Default"/>
              <w:ind w:left="720"/>
              <w:rPr>
                <w:rFonts w:ascii="Arial" w:hAnsi="Arial" w:cs="Arial"/>
                <w:sz w:val="20"/>
                <w:szCs w:val="20"/>
              </w:rPr>
            </w:pPr>
          </w:p>
          <w:p w:rsidR="00F5667E" w:rsidRPr="00B57663" w:rsidRDefault="00F5667E" w:rsidP="00B57663">
            <w:pPr>
              <w:pStyle w:val="Default"/>
              <w:numPr>
                <w:ilvl w:val="0"/>
                <w:numId w:val="12"/>
              </w:numPr>
              <w:rPr>
                <w:rFonts w:ascii="Arial" w:hAnsi="Arial" w:cs="Arial"/>
                <w:sz w:val="20"/>
                <w:szCs w:val="20"/>
              </w:rPr>
            </w:pPr>
            <w:proofErr w:type="spellStart"/>
            <w:r w:rsidRPr="00B57663">
              <w:rPr>
                <w:rFonts w:ascii="Arial" w:hAnsi="Arial" w:cs="Arial"/>
                <w:sz w:val="20"/>
                <w:szCs w:val="20"/>
              </w:rPr>
              <w:t>Rajadell</w:t>
            </w:r>
            <w:proofErr w:type="spellEnd"/>
            <w:r w:rsidRPr="00B57663">
              <w:rPr>
                <w:rFonts w:ascii="Arial" w:hAnsi="Arial" w:cs="Arial"/>
                <w:sz w:val="20"/>
                <w:szCs w:val="20"/>
              </w:rPr>
              <w:t xml:space="preserve"> C. M., (2010). </w:t>
            </w:r>
          </w:p>
          <w:p w:rsidR="00F5667E" w:rsidRPr="00B57663" w:rsidRDefault="00F5667E" w:rsidP="00F5667E">
            <w:pPr>
              <w:pStyle w:val="Default"/>
              <w:ind w:left="720"/>
              <w:rPr>
                <w:rFonts w:ascii="Arial" w:hAnsi="Arial" w:cs="Arial"/>
                <w:sz w:val="20"/>
                <w:szCs w:val="20"/>
              </w:rPr>
            </w:pPr>
            <w:r w:rsidRPr="00B57663">
              <w:rPr>
                <w:rFonts w:ascii="Arial" w:hAnsi="Arial" w:cs="Arial"/>
                <w:sz w:val="20"/>
                <w:szCs w:val="20"/>
              </w:rPr>
              <w:t xml:space="preserve">Lean </w:t>
            </w:r>
            <w:proofErr w:type="spellStart"/>
            <w:r w:rsidRPr="00B57663">
              <w:rPr>
                <w:rFonts w:ascii="Arial" w:hAnsi="Arial" w:cs="Arial"/>
                <w:sz w:val="20"/>
                <w:szCs w:val="20"/>
              </w:rPr>
              <w:t>Manufacturing</w:t>
            </w:r>
            <w:proofErr w:type="spellEnd"/>
            <w:r w:rsidRPr="00B57663">
              <w:rPr>
                <w:rFonts w:ascii="Arial" w:hAnsi="Arial" w:cs="Arial"/>
                <w:sz w:val="20"/>
                <w:szCs w:val="20"/>
              </w:rPr>
              <w:t xml:space="preserve">: La Evidencia de Una Necesidad. </w:t>
            </w:r>
          </w:p>
          <w:p w:rsidR="00F5667E" w:rsidRPr="00B57663" w:rsidRDefault="00F5667E" w:rsidP="00F5667E">
            <w:pPr>
              <w:pStyle w:val="Default"/>
              <w:ind w:left="720"/>
              <w:rPr>
                <w:rFonts w:ascii="Arial" w:hAnsi="Arial" w:cs="Arial"/>
                <w:sz w:val="20"/>
                <w:szCs w:val="20"/>
              </w:rPr>
            </w:pPr>
            <w:r w:rsidRPr="00B57663">
              <w:rPr>
                <w:rFonts w:ascii="Arial" w:hAnsi="Arial" w:cs="Arial"/>
                <w:sz w:val="20"/>
                <w:szCs w:val="20"/>
              </w:rPr>
              <w:t xml:space="preserve">España: Ediciones Díaz De Santos. </w:t>
            </w:r>
          </w:p>
          <w:p w:rsidR="00F5667E" w:rsidRPr="00B57663" w:rsidRDefault="00F5667E" w:rsidP="00F5667E">
            <w:pPr>
              <w:pStyle w:val="Default"/>
              <w:ind w:left="720"/>
              <w:rPr>
                <w:rFonts w:ascii="Arial" w:hAnsi="Arial" w:cs="Arial"/>
                <w:sz w:val="20"/>
                <w:szCs w:val="20"/>
              </w:rPr>
            </w:pPr>
          </w:p>
          <w:p w:rsidR="00F5667E" w:rsidRPr="00B57663" w:rsidRDefault="00F5667E" w:rsidP="00B57663">
            <w:pPr>
              <w:pStyle w:val="Default"/>
              <w:numPr>
                <w:ilvl w:val="0"/>
                <w:numId w:val="12"/>
              </w:numPr>
              <w:rPr>
                <w:rFonts w:ascii="Arial" w:hAnsi="Arial" w:cs="Arial"/>
                <w:sz w:val="20"/>
                <w:szCs w:val="20"/>
              </w:rPr>
            </w:pPr>
            <w:proofErr w:type="spellStart"/>
            <w:r w:rsidRPr="00B57663">
              <w:rPr>
                <w:rFonts w:ascii="Arial" w:hAnsi="Arial" w:cs="Arial"/>
                <w:sz w:val="20"/>
                <w:szCs w:val="20"/>
              </w:rPr>
              <w:t>Birrell</w:t>
            </w:r>
            <w:proofErr w:type="spellEnd"/>
            <w:r w:rsidRPr="00B57663">
              <w:rPr>
                <w:rFonts w:ascii="Arial" w:hAnsi="Arial" w:cs="Arial"/>
                <w:sz w:val="20"/>
                <w:szCs w:val="20"/>
              </w:rPr>
              <w:t xml:space="preserve"> M. R., (2004). </w:t>
            </w:r>
          </w:p>
          <w:p w:rsidR="00F5667E" w:rsidRPr="00B57663" w:rsidRDefault="00B57663" w:rsidP="00F5667E">
            <w:pPr>
              <w:pStyle w:val="Default"/>
              <w:rPr>
                <w:rFonts w:ascii="Arial" w:hAnsi="Arial" w:cs="Arial"/>
                <w:sz w:val="20"/>
                <w:szCs w:val="20"/>
              </w:rPr>
            </w:pPr>
            <w:r w:rsidRPr="00B57663">
              <w:rPr>
                <w:rFonts w:ascii="Arial" w:hAnsi="Arial" w:cs="Arial"/>
                <w:sz w:val="20"/>
                <w:szCs w:val="20"/>
              </w:rPr>
              <w:t xml:space="preserve">             </w:t>
            </w:r>
            <w:r w:rsidR="00F5667E" w:rsidRPr="00B57663">
              <w:rPr>
                <w:rFonts w:ascii="Arial" w:hAnsi="Arial" w:cs="Arial"/>
                <w:sz w:val="20"/>
                <w:szCs w:val="20"/>
              </w:rPr>
              <w:t xml:space="preserve">Simplicidad Inherente: Fundamentos de la Teoría de restricciones, </w:t>
            </w:r>
          </w:p>
          <w:p w:rsidR="00F5667E" w:rsidRPr="00B57663" w:rsidRDefault="00F5667E" w:rsidP="00F5667E">
            <w:pPr>
              <w:pStyle w:val="Default"/>
              <w:ind w:left="720"/>
              <w:rPr>
                <w:rFonts w:ascii="Arial" w:hAnsi="Arial" w:cs="Arial"/>
                <w:sz w:val="20"/>
                <w:szCs w:val="20"/>
              </w:rPr>
            </w:pPr>
            <w:r w:rsidRPr="00B57663">
              <w:rPr>
                <w:rFonts w:ascii="Arial" w:hAnsi="Arial" w:cs="Arial"/>
                <w:sz w:val="20"/>
                <w:szCs w:val="20"/>
              </w:rPr>
              <w:t xml:space="preserve">1ª. Ed. </w:t>
            </w:r>
          </w:p>
          <w:p w:rsidR="00F5667E" w:rsidRPr="00B57663" w:rsidRDefault="00F5667E" w:rsidP="00F5667E">
            <w:pPr>
              <w:pStyle w:val="Default"/>
              <w:ind w:left="720"/>
              <w:rPr>
                <w:rFonts w:ascii="Arial" w:hAnsi="Arial" w:cs="Arial"/>
                <w:sz w:val="20"/>
                <w:szCs w:val="20"/>
              </w:rPr>
            </w:pPr>
            <w:r w:rsidRPr="00B57663">
              <w:rPr>
                <w:rFonts w:ascii="Arial" w:hAnsi="Arial" w:cs="Arial"/>
                <w:sz w:val="20"/>
                <w:szCs w:val="20"/>
              </w:rPr>
              <w:t xml:space="preserve">México: Libros en Red. </w:t>
            </w:r>
          </w:p>
          <w:p w:rsidR="00B57663" w:rsidRPr="00B57663" w:rsidRDefault="00B57663" w:rsidP="00F5667E">
            <w:pPr>
              <w:pStyle w:val="Default"/>
              <w:ind w:left="720"/>
              <w:rPr>
                <w:rFonts w:ascii="Arial" w:hAnsi="Arial" w:cs="Arial"/>
                <w:sz w:val="20"/>
                <w:szCs w:val="20"/>
              </w:rPr>
            </w:pPr>
          </w:p>
          <w:p w:rsidR="00F5667E" w:rsidRPr="00B57663" w:rsidRDefault="00F5667E" w:rsidP="00B57663">
            <w:pPr>
              <w:pStyle w:val="Default"/>
              <w:numPr>
                <w:ilvl w:val="0"/>
                <w:numId w:val="12"/>
              </w:numPr>
              <w:rPr>
                <w:rFonts w:ascii="Arial" w:hAnsi="Arial" w:cs="Arial"/>
                <w:sz w:val="20"/>
                <w:szCs w:val="20"/>
              </w:rPr>
            </w:pPr>
            <w:proofErr w:type="spellStart"/>
            <w:r w:rsidRPr="00B57663">
              <w:rPr>
                <w:rFonts w:ascii="Arial" w:hAnsi="Arial" w:cs="Arial"/>
                <w:sz w:val="20"/>
                <w:szCs w:val="20"/>
              </w:rPr>
              <w:t>Sumanth</w:t>
            </w:r>
            <w:proofErr w:type="spellEnd"/>
            <w:r w:rsidRPr="00B57663">
              <w:rPr>
                <w:rFonts w:ascii="Arial" w:hAnsi="Arial" w:cs="Arial"/>
                <w:sz w:val="20"/>
                <w:szCs w:val="20"/>
              </w:rPr>
              <w:t xml:space="preserve">, D., (1990) </w:t>
            </w:r>
          </w:p>
          <w:p w:rsidR="00F5667E" w:rsidRPr="00B57663" w:rsidRDefault="00F5667E" w:rsidP="00B57663">
            <w:pPr>
              <w:pStyle w:val="Default"/>
              <w:ind w:left="720"/>
              <w:rPr>
                <w:rFonts w:ascii="Arial" w:hAnsi="Arial" w:cs="Arial"/>
                <w:sz w:val="20"/>
                <w:szCs w:val="20"/>
              </w:rPr>
            </w:pPr>
            <w:r w:rsidRPr="00B57663">
              <w:rPr>
                <w:rFonts w:ascii="Arial" w:hAnsi="Arial" w:cs="Arial"/>
                <w:sz w:val="20"/>
                <w:szCs w:val="20"/>
              </w:rPr>
              <w:t xml:space="preserve">Ingeniería y Administración de la Productividad. </w:t>
            </w:r>
          </w:p>
          <w:p w:rsidR="00F5667E" w:rsidRPr="00B57663" w:rsidRDefault="00F5667E" w:rsidP="00B57663">
            <w:pPr>
              <w:pStyle w:val="Default"/>
              <w:ind w:left="720"/>
              <w:rPr>
                <w:rFonts w:ascii="Arial" w:hAnsi="Arial" w:cs="Arial"/>
                <w:sz w:val="20"/>
                <w:szCs w:val="20"/>
              </w:rPr>
            </w:pPr>
            <w:r w:rsidRPr="00B57663">
              <w:rPr>
                <w:rFonts w:ascii="Arial" w:hAnsi="Arial" w:cs="Arial"/>
                <w:sz w:val="20"/>
                <w:szCs w:val="20"/>
              </w:rPr>
              <w:t xml:space="preserve">4ª ed. </w:t>
            </w:r>
          </w:p>
          <w:p w:rsidR="00F5667E" w:rsidRPr="00B57663" w:rsidRDefault="00F5667E" w:rsidP="00B57663">
            <w:pPr>
              <w:pStyle w:val="Default"/>
              <w:ind w:left="720"/>
              <w:rPr>
                <w:rFonts w:ascii="Arial" w:hAnsi="Arial" w:cs="Arial"/>
                <w:sz w:val="20"/>
                <w:szCs w:val="20"/>
              </w:rPr>
            </w:pPr>
            <w:r w:rsidRPr="00B57663">
              <w:rPr>
                <w:rFonts w:ascii="Arial" w:hAnsi="Arial" w:cs="Arial"/>
                <w:sz w:val="20"/>
                <w:szCs w:val="20"/>
              </w:rPr>
              <w:t xml:space="preserve">México: Editorial Mc Graw-Hill. </w:t>
            </w:r>
          </w:p>
          <w:p w:rsidR="00B57663" w:rsidRPr="00B57663" w:rsidRDefault="00B57663" w:rsidP="00B57663">
            <w:pPr>
              <w:pStyle w:val="Default"/>
              <w:ind w:left="720"/>
              <w:rPr>
                <w:rFonts w:ascii="Arial" w:hAnsi="Arial" w:cs="Arial"/>
                <w:sz w:val="20"/>
                <w:szCs w:val="20"/>
              </w:rPr>
            </w:pPr>
          </w:p>
          <w:p w:rsidR="00F5667E" w:rsidRPr="00B57663" w:rsidRDefault="00F5667E" w:rsidP="00B57663">
            <w:pPr>
              <w:pStyle w:val="Default"/>
              <w:numPr>
                <w:ilvl w:val="0"/>
                <w:numId w:val="12"/>
              </w:numPr>
              <w:rPr>
                <w:rFonts w:ascii="Arial" w:hAnsi="Arial" w:cs="Arial"/>
                <w:sz w:val="20"/>
                <w:szCs w:val="20"/>
              </w:rPr>
            </w:pPr>
            <w:r w:rsidRPr="00B57663">
              <w:rPr>
                <w:rFonts w:ascii="Arial" w:hAnsi="Arial" w:cs="Arial"/>
                <w:sz w:val="20"/>
                <w:szCs w:val="20"/>
              </w:rPr>
              <w:t xml:space="preserve">Díaz A., Good (2009) </w:t>
            </w:r>
          </w:p>
          <w:p w:rsidR="00F5667E" w:rsidRPr="00B57663" w:rsidRDefault="00F5667E" w:rsidP="00B57663">
            <w:pPr>
              <w:pStyle w:val="Default"/>
              <w:ind w:left="720"/>
              <w:rPr>
                <w:rFonts w:ascii="Arial" w:hAnsi="Arial" w:cs="Arial"/>
                <w:sz w:val="20"/>
                <w:szCs w:val="20"/>
              </w:rPr>
            </w:pPr>
            <w:proofErr w:type="spellStart"/>
            <w:r w:rsidRPr="00B57663">
              <w:rPr>
                <w:rFonts w:ascii="Arial" w:hAnsi="Arial" w:cs="Arial"/>
                <w:sz w:val="20"/>
                <w:szCs w:val="20"/>
              </w:rPr>
              <w:t>Manufacturing</w:t>
            </w:r>
            <w:proofErr w:type="spellEnd"/>
            <w:r w:rsidRPr="00B57663">
              <w:rPr>
                <w:rFonts w:ascii="Arial" w:hAnsi="Arial" w:cs="Arial"/>
                <w:sz w:val="20"/>
                <w:szCs w:val="20"/>
              </w:rPr>
              <w:t xml:space="preserve"> </w:t>
            </w:r>
            <w:proofErr w:type="spellStart"/>
            <w:r w:rsidRPr="00B57663">
              <w:rPr>
                <w:rFonts w:ascii="Arial" w:hAnsi="Arial" w:cs="Arial"/>
                <w:sz w:val="20"/>
                <w:szCs w:val="20"/>
              </w:rPr>
              <w:t>Practices</w:t>
            </w:r>
            <w:proofErr w:type="spellEnd"/>
            <w:r w:rsidRPr="00B57663">
              <w:rPr>
                <w:rFonts w:ascii="Arial" w:hAnsi="Arial" w:cs="Arial"/>
                <w:sz w:val="20"/>
                <w:szCs w:val="20"/>
              </w:rPr>
              <w:t xml:space="preserve">: </w:t>
            </w:r>
            <w:proofErr w:type="spellStart"/>
            <w:r w:rsidRPr="00B57663">
              <w:rPr>
                <w:rFonts w:ascii="Arial" w:hAnsi="Arial" w:cs="Arial"/>
                <w:sz w:val="20"/>
                <w:szCs w:val="20"/>
              </w:rPr>
              <w:t>Guide</w:t>
            </w:r>
            <w:proofErr w:type="spellEnd"/>
            <w:r w:rsidRPr="00B57663">
              <w:rPr>
                <w:rFonts w:ascii="Arial" w:hAnsi="Arial" w:cs="Arial"/>
                <w:sz w:val="20"/>
                <w:szCs w:val="20"/>
              </w:rPr>
              <w:t xml:space="preserve"> </w:t>
            </w:r>
            <w:proofErr w:type="spellStart"/>
            <w:r w:rsidRPr="00B57663">
              <w:rPr>
                <w:rFonts w:ascii="Arial" w:hAnsi="Arial" w:cs="Arial"/>
                <w:sz w:val="20"/>
                <w:szCs w:val="20"/>
              </w:rPr>
              <w:t>for</w:t>
            </w:r>
            <w:proofErr w:type="spellEnd"/>
            <w:r w:rsidRPr="00B57663">
              <w:rPr>
                <w:rFonts w:ascii="Arial" w:hAnsi="Arial" w:cs="Arial"/>
                <w:sz w:val="20"/>
                <w:szCs w:val="20"/>
              </w:rPr>
              <w:t xml:space="preserve"> </w:t>
            </w:r>
            <w:proofErr w:type="spellStart"/>
            <w:r w:rsidRPr="00B57663">
              <w:rPr>
                <w:rFonts w:ascii="Arial" w:hAnsi="Arial" w:cs="Arial"/>
                <w:sz w:val="20"/>
                <w:szCs w:val="20"/>
              </w:rPr>
              <w:t>small</w:t>
            </w:r>
            <w:proofErr w:type="spellEnd"/>
            <w:r w:rsidRPr="00B57663">
              <w:rPr>
                <w:rFonts w:ascii="Arial" w:hAnsi="Arial" w:cs="Arial"/>
                <w:sz w:val="20"/>
                <w:szCs w:val="20"/>
              </w:rPr>
              <w:t xml:space="preserve"> and </w:t>
            </w:r>
            <w:proofErr w:type="spellStart"/>
            <w:r w:rsidRPr="00B57663">
              <w:rPr>
                <w:rFonts w:ascii="Arial" w:hAnsi="Arial" w:cs="Arial"/>
                <w:sz w:val="20"/>
                <w:szCs w:val="20"/>
              </w:rPr>
              <w:t>medium</w:t>
            </w:r>
            <w:proofErr w:type="spellEnd"/>
            <w:r w:rsidRPr="00B57663">
              <w:rPr>
                <w:rFonts w:ascii="Arial" w:hAnsi="Arial" w:cs="Arial"/>
                <w:sz w:val="20"/>
                <w:szCs w:val="20"/>
              </w:rPr>
              <w:t xml:space="preserve"> </w:t>
            </w:r>
            <w:proofErr w:type="spellStart"/>
            <w:r w:rsidRPr="00B57663">
              <w:rPr>
                <w:rFonts w:ascii="Arial" w:hAnsi="Arial" w:cs="Arial"/>
                <w:sz w:val="20"/>
                <w:szCs w:val="20"/>
              </w:rPr>
              <w:t>sized</w:t>
            </w:r>
            <w:proofErr w:type="spellEnd"/>
            <w:r w:rsidRPr="00B57663">
              <w:rPr>
                <w:rFonts w:ascii="Arial" w:hAnsi="Arial" w:cs="Arial"/>
                <w:sz w:val="20"/>
                <w:szCs w:val="20"/>
              </w:rPr>
              <w:t xml:space="preserve"> </w:t>
            </w:r>
            <w:proofErr w:type="spellStart"/>
            <w:r w:rsidRPr="00B57663">
              <w:rPr>
                <w:rFonts w:ascii="Arial" w:hAnsi="Arial" w:cs="Arial"/>
                <w:sz w:val="20"/>
                <w:szCs w:val="20"/>
              </w:rPr>
              <w:t>agribusiness</w:t>
            </w:r>
            <w:proofErr w:type="spellEnd"/>
            <w:r w:rsidRPr="00B57663">
              <w:rPr>
                <w:rFonts w:ascii="Arial" w:hAnsi="Arial" w:cs="Arial"/>
                <w:sz w:val="20"/>
                <w:szCs w:val="20"/>
              </w:rPr>
              <w:t xml:space="preserve"> </w:t>
            </w:r>
            <w:proofErr w:type="spellStart"/>
            <w:r w:rsidRPr="00B57663">
              <w:rPr>
                <w:rFonts w:ascii="Arial" w:hAnsi="Arial" w:cs="Arial"/>
                <w:sz w:val="20"/>
                <w:szCs w:val="20"/>
              </w:rPr>
              <w:t>operators</w:t>
            </w:r>
            <w:proofErr w:type="spellEnd"/>
            <w:r w:rsidRPr="00B57663">
              <w:rPr>
                <w:rFonts w:ascii="Arial" w:hAnsi="Arial" w:cs="Arial"/>
                <w:sz w:val="20"/>
                <w:szCs w:val="20"/>
              </w:rPr>
              <w:t xml:space="preserve">. </w:t>
            </w:r>
          </w:p>
          <w:p w:rsidR="0021023E" w:rsidRPr="00773978" w:rsidRDefault="00B57663" w:rsidP="00B57663">
            <w:pPr>
              <w:rPr>
                <w:lang w:eastAsia="es-ES"/>
              </w:rPr>
            </w:pPr>
            <w:r>
              <w:rPr>
                <w:rFonts w:ascii="Arial" w:hAnsi="Arial" w:cs="Arial"/>
                <w:sz w:val="20"/>
                <w:szCs w:val="20"/>
              </w:rPr>
              <w:t xml:space="preserve">             </w:t>
            </w:r>
            <w:r w:rsidR="00F5667E" w:rsidRPr="00B57663">
              <w:rPr>
                <w:rFonts w:ascii="Arial" w:hAnsi="Arial" w:cs="Arial"/>
                <w:sz w:val="20"/>
                <w:szCs w:val="20"/>
              </w:rPr>
              <w:t>San José, C.R: IICA.</w:t>
            </w:r>
            <w:r w:rsidR="00F5667E" w:rsidRPr="00B57663">
              <w:t xml:space="preserve"> </w:t>
            </w:r>
          </w:p>
        </w:tc>
      </w:tr>
    </w:tbl>
    <w:p w:rsidR="00FA6430" w:rsidRPr="00773978" w:rsidRDefault="00862ED2" w:rsidP="00773978">
      <w:pPr>
        <w:rPr>
          <w:rFonts w:ascii="Arial" w:hAnsi="Arial" w:cs="Arial"/>
          <w:sz w:val="20"/>
          <w:szCs w:val="20"/>
        </w:rPr>
      </w:pPr>
    </w:p>
    <w:sectPr w:rsidR="00FA6430" w:rsidRPr="00773978" w:rsidSect="00B578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5E1"/>
    <w:multiLevelType w:val="hybridMultilevel"/>
    <w:tmpl w:val="6E729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932BDF"/>
    <w:multiLevelType w:val="hybridMultilevel"/>
    <w:tmpl w:val="724EA4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651443"/>
    <w:multiLevelType w:val="hybridMultilevel"/>
    <w:tmpl w:val="3350FB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1BC7D82"/>
    <w:multiLevelType w:val="hybridMultilevel"/>
    <w:tmpl w:val="74A660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8060FE"/>
    <w:multiLevelType w:val="hybridMultilevel"/>
    <w:tmpl w:val="6F3CAAF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36D68FF"/>
    <w:multiLevelType w:val="hybridMultilevel"/>
    <w:tmpl w:val="968C0DD6"/>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DC73B2"/>
    <w:multiLevelType w:val="hybridMultilevel"/>
    <w:tmpl w:val="AB8A4160"/>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EA7956"/>
    <w:multiLevelType w:val="hybridMultilevel"/>
    <w:tmpl w:val="ED324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9C11C0F"/>
    <w:multiLevelType w:val="hybridMultilevel"/>
    <w:tmpl w:val="C4E049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3ED1AE9"/>
    <w:multiLevelType w:val="hybridMultilevel"/>
    <w:tmpl w:val="3A182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2584"/>
    <w:multiLevelType w:val="hybridMultilevel"/>
    <w:tmpl w:val="F3FED9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A33004E"/>
    <w:multiLevelType w:val="hybridMultilevel"/>
    <w:tmpl w:val="86CCB618"/>
    <w:lvl w:ilvl="0" w:tplc="CE8E924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10"/>
  </w:num>
  <w:num w:numId="6">
    <w:abstractNumId w:val="3"/>
  </w:num>
  <w:num w:numId="7">
    <w:abstractNumId w:val="7"/>
  </w:num>
  <w:num w:numId="8">
    <w:abstractNumId w:val="8"/>
  </w:num>
  <w:num w:numId="9">
    <w:abstractNumId w:val="2"/>
  </w:num>
  <w:num w:numId="10">
    <w:abstractNumId w:val="0"/>
  </w:num>
  <w:num w:numId="11">
    <w:abstractNumId w:val="9"/>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3E"/>
    <w:rsid w:val="000C383D"/>
    <w:rsid w:val="000C5E33"/>
    <w:rsid w:val="001948A9"/>
    <w:rsid w:val="001A156A"/>
    <w:rsid w:val="0021023E"/>
    <w:rsid w:val="00352FE7"/>
    <w:rsid w:val="00481893"/>
    <w:rsid w:val="00671811"/>
    <w:rsid w:val="00721F5C"/>
    <w:rsid w:val="00773978"/>
    <w:rsid w:val="007B0D62"/>
    <w:rsid w:val="008215B1"/>
    <w:rsid w:val="00862ED2"/>
    <w:rsid w:val="009C7934"/>
    <w:rsid w:val="00A4300E"/>
    <w:rsid w:val="00B57663"/>
    <w:rsid w:val="00B7781A"/>
    <w:rsid w:val="00C9756B"/>
    <w:rsid w:val="00D144D5"/>
    <w:rsid w:val="00D815BC"/>
    <w:rsid w:val="00D9074A"/>
    <w:rsid w:val="00F42624"/>
    <w:rsid w:val="00F56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7025"/>
  <w15:docId w15:val="{807CCCA3-5D28-4273-80C5-2A771120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3E"/>
    <w:rPr>
      <w:rFonts w:ascii="Calibri" w:eastAsia="Calibri" w:hAnsi="Calibri" w:cs="Times New Roman"/>
    </w:rPr>
  </w:style>
  <w:style w:type="paragraph" w:styleId="Ttulo2">
    <w:name w:val="heading 2"/>
    <w:basedOn w:val="Normal"/>
    <w:next w:val="Normal"/>
    <w:link w:val="Ttulo2Car"/>
    <w:qFormat/>
    <w:rsid w:val="001948A9"/>
    <w:pPr>
      <w:keepNext/>
      <w:spacing w:after="0" w:line="240" w:lineRule="atLeast"/>
      <w:jc w:val="center"/>
      <w:outlineLvl w:val="1"/>
    </w:pPr>
    <w:rPr>
      <w:rFonts w:ascii="Times New Roman" w:eastAsia="Times New Roman" w:hAnsi="Times New Roman"/>
      <w:b/>
      <w:i/>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023E"/>
    <w:pPr>
      <w:tabs>
        <w:tab w:val="center" w:pos="4419"/>
        <w:tab w:val="right" w:pos="8838"/>
      </w:tabs>
      <w:spacing w:after="0" w:line="240" w:lineRule="auto"/>
    </w:pPr>
  </w:style>
  <w:style w:type="character" w:customStyle="1" w:styleId="EncabezadoCar">
    <w:name w:val="Encabezado Car"/>
    <w:basedOn w:val="Fuentedeprrafopredeter"/>
    <w:link w:val="Encabezado"/>
    <w:rsid w:val="0021023E"/>
    <w:rPr>
      <w:rFonts w:ascii="Calibri" w:eastAsia="Calibri" w:hAnsi="Calibri" w:cs="Times New Roman"/>
    </w:rPr>
  </w:style>
  <w:style w:type="character" w:customStyle="1" w:styleId="st">
    <w:name w:val="st"/>
    <w:rsid w:val="0021023E"/>
  </w:style>
  <w:style w:type="character" w:styleId="nfasis">
    <w:name w:val="Emphasis"/>
    <w:uiPriority w:val="20"/>
    <w:qFormat/>
    <w:rsid w:val="0021023E"/>
    <w:rPr>
      <w:i/>
      <w:iCs/>
    </w:rPr>
  </w:style>
  <w:style w:type="paragraph" w:styleId="Prrafodelista">
    <w:name w:val="List Paragraph"/>
    <w:basedOn w:val="Normal"/>
    <w:uiPriority w:val="34"/>
    <w:qFormat/>
    <w:rsid w:val="0021023E"/>
    <w:pPr>
      <w:widowControl w:val="0"/>
      <w:autoSpaceDE w:val="0"/>
      <w:autoSpaceDN w:val="0"/>
      <w:adjustRightInd w:val="0"/>
      <w:spacing w:after="0" w:line="240" w:lineRule="auto"/>
      <w:ind w:left="720"/>
      <w:contextualSpacing/>
    </w:pPr>
    <w:rPr>
      <w:rFonts w:ascii="Arial" w:eastAsia="Times New Roman" w:hAnsi="Arial" w:cs="Arial"/>
      <w:sz w:val="20"/>
      <w:szCs w:val="20"/>
      <w:lang w:eastAsia="es-MX"/>
    </w:rPr>
  </w:style>
  <w:style w:type="paragraph" w:styleId="NormalWeb">
    <w:name w:val="Normal (Web)"/>
    <w:basedOn w:val="Normal"/>
    <w:uiPriority w:val="99"/>
    <w:unhideWhenUsed/>
    <w:rsid w:val="00D144D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D815BC"/>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3">
    <w:name w:val="Body Text 3"/>
    <w:basedOn w:val="Normal"/>
    <w:link w:val="Textoindependiente3Car"/>
    <w:rsid w:val="00352FE7"/>
    <w:pPr>
      <w:spacing w:after="0" w:line="240" w:lineRule="auto"/>
      <w:jc w:val="both"/>
    </w:pPr>
    <w:rPr>
      <w:rFonts w:ascii="Times New Roman" w:eastAsia="Times New Roman" w:hAnsi="Times New Roman"/>
      <w:sz w:val="24"/>
      <w:szCs w:val="20"/>
      <w:lang w:eastAsia="es-ES"/>
    </w:rPr>
  </w:style>
  <w:style w:type="character" w:customStyle="1" w:styleId="Textoindependiente3Car">
    <w:name w:val="Texto independiente 3 Car"/>
    <w:basedOn w:val="Fuentedeprrafopredeter"/>
    <w:link w:val="Textoindependiente3"/>
    <w:rsid w:val="00352FE7"/>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1948A9"/>
    <w:rPr>
      <w:rFonts w:ascii="Times New Roman" w:eastAsia="Times New Roman" w:hAnsi="Times New Roman" w:cs="Times New Roman"/>
      <w:b/>
      <w:i/>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Sabido Montejo</dc:creator>
  <cp:lastModifiedBy>JOSE FRANCISCO VAZQUEZ LOPEZ</cp:lastModifiedBy>
  <cp:revision>2</cp:revision>
  <dcterms:created xsi:type="dcterms:W3CDTF">2017-11-09T16:37:00Z</dcterms:created>
  <dcterms:modified xsi:type="dcterms:W3CDTF">2017-11-09T16:37:00Z</dcterms:modified>
</cp:coreProperties>
</file>