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</w:t>
      </w:r>
      <w:r w:rsidR="009A3572" w:rsidRPr="0081720C">
        <w:rPr>
          <w:rFonts w:ascii="Arial" w:hAnsi="Arial" w:cs="Arial"/>
          <w:b/>
          <w:sz w:val="20"/>
        </w:rPr>
        <w:t xml:space="preserve">TECNOLÓGICO </w:t>
      </w:r>
      <w:r w:rsidR="009A3572">
        <w:rPr>
          <w:rFonts w:ascii="Arial" w:hAnsi="Arial" w:cs="Arial"/>
          <w:b/>
          <w:sz w:val="20"/>
        </w:rPr>
        <w:t xml:space="preserve">DE ESTUDIOS </w:t>
      </w:r>
      <w:r w:rsidR="009A3572" w:rsidRPr="0081720C">
        <w:rPr>
          <w:rFonts w:ascii="Arial" w:hAnsi="Arial" w:cs="Arial"/>
          <w:b/>
          <w:sz w:val="20"/>
        </w:rPr>
        <w:t>SUPERIOR</w:t>
      </w:r>
      <w:r w:rsidR="009A3572">
        <w:rPr>
          <w:rFonts w:ascii="Arial" w:hAnsi="Arial" w:cs="Arial"/>
          <w:b/>
          <w:sz w:val="20"/>
        </w:rPr>
        <w:t xml:space="preserve">ES </w:t>
      </w:r>
      <w:r w:rsidR="009A3572" w:rsidRPr="0081720C">
        <w:rPr>
          <w:rFonts w:ascii="Arial" w:hAnsi="Arial" w:cs="Arial"/>
          <w:b/>
          <w:sz w:val="20"/>
        </w:rPr>
        <w:t>DE</w:t>
      </w:r>
      <w:r w:rsidR="009A3572">
        <w:rPr>
          <w:rFonts w:ascii="Arial" w:hAnsi="Arial" w:cs="Arial"/>
          <w:b/>
          <w:sz w:val="20"/>
        </w:rPr>
        <w:t xml:space="preserve">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9A3572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5443C9" w:rsidRPr="0081720C" w:rsidRDefault="005443C9" w:rsidP="004C17D6">
      <w:pPr>
        <w:pStyle w:val="Sinespaciado"/>
        <w:tabs>
          <w:tab w:val="left" w:pos="6761"/>
        </w:tabs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SOLICITUD </w:t>
      </w:r>
      <w:r w:rsidR="0003643E">
        <w:rPr>
          <w:rFonts w:ascii="Arial" w:hAnsi="Arial" w:cs="Arial"/>
          <w:b/>
          <w:sz w:val="20"/>
        </w:rPr>
        <w:t xml:space="preserve">DE FICHA </w:t>
      </w:r>
      <w:bookmarkStart w:id="0" w:name="_GoBack"/>
      <w:bookmarkEnd w:id="0"/>
      <w:r w:rsidRPr="0081720C">
        <w:rPr>
          <w:rFonts w:ascii="Arial" w:hAnsi="Arial" w:cs="Arial"/>
          <w:b/>
          <w:sz w:val="20"/>
        </w:rPr>
        <w:t>PARA EL EXAMEN DE SELECCIÓN</w:t>
      </w: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9A3572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A54C8F">
              <w:rPr>
                <w:rFonts w:ascii="Arial" w:hAnsi="Arial" w:cs="Arial"/>
                <w:sz w:val="18"/>
                <w:szCs w:val="20"/>
              </w:rPr>
              <w:t>4)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4B35CB" w:rsidRDefault="004B35CB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 ARQUITECTURA</w:t>
            </w:r>
          </w:p>
          <w:p w:rsidR="00F42590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CONTADOR PÚBLICO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9A3572" w:rsidRPr="0081720C" w:rsidRDefault="009A3572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4B35CB" w:rsidRDefault="004B35CB" w:rsidP="004B35CB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 ARQUITECTURA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CONTADOR PÚBLICO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F42590" w:rsidRPr="0081720C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4C17D6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F42590">
              <w:rPr>
                <w:rFonts w:ascii="Arial" w:hAnsi="Arial" w:cs="Arial"/>
                <w:sz w:val="18"/>
                <w:szCs w:val="20"/>
              </w:rPr>
              <w:t>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</w:t>
      </w:r>
      <w:r w:rsidR="004C17D6" w:rsidRPr="0081720C">
        <w:rPr>
          <w:rFonts w:ascii="Arial" w:hAnsi="Arial" w:cs="Arial"/>
          <w:b/>
          <w:i/>
          <w:sz w:val="18"/>
          <w:szCs w:val="20"/>
        </w:rPr>
        <w:t xml:space="preserve">TECNOLÓGICO </w:t>
      </w:r>
      <w:r w:rsidR="004C17D6">
        <w:rPr>
          <w:rFonts w:ascii="Arial" w:hAnsi="Arial" w:cs="Arial"/>
          <w:b/>
          <w:i/>
          <w:sz w:val="18"/>
          <w:szCs w:val="20"/>
        </w:rPr>
        <w:t xml:space="preserve">DE ESTUDIOS SUPERIORES DE ZAMORA  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4C17D6">
        <w:rPr>
          <w:rFonts w:ascii="Arial" w:hAnsi="Arial" w:cs="Arial"/>
          <w:sz w:val="18"/>
          <w:szCs w:val="20"/>
        </w:rPr>
        <w:t>Agosto 2</w:t>
      </w:r>
      <w:r w:rsidR="00A91A87">
        <w:rPr>
          <w:rFonts w:ascii="Arial" w:hAnsi="Arial" w:cs="Arial"/>
          <w:sz w:val="18"/>
          <w:szCs w:val="20"/>
        </w:rPr>
        <w:t>4</w:t>
      </w:r>
      <w:r w:rsidR="004C17D6">
        <w:rPr>
          <w:rFonts w:ascii="Arial" w:hAnsi="Arial" w:cs="Arial"/>
          <w:sz w:val="18"/>
          <w:szCs w:val="20"/>
        </w:rPr>
        <w:t xml:space="preserve"> – Enero 2</w:t>
      </w:r>
      <w:r w:rsidR="00A91A87">
        <w:rPr>
          <w:rFonts w:ascii="Arial" w:hAnsi="Arial" w:cs="Arial"/>
          <w:sz w:val="18"/>
          <w:szCs w:val="20"/>
        </w:rPr>
        <w:t>5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(19</w:t>
      </w:r>
      <w:proofErr w:type="gramStart"/>
      <w:r>
        <w:rPr>
          <w:rFonts w:ascii="Arial" w:hAnsi="Arial" w:cs="Arial"/>
          <w:sz w:val="18"/>
          <w:szCs w:val="20"/>
        </w:rPr>
        <w:t>)</w:t>
      </w:r>
      <w:r w:rsidR="004C17D6">
        <w:rPr>
          <w:rFonts w:ascii="Arial" w:hAnsi="Arial" w:cs="Arial"/>
          <w:sz w:val="18"/>
          <w:szCs w:val="20"/>
        </w:rPr>
        <w:t>_</w:t>
      </w:r>
      <w:proofErr w:type="gramEnd"/>
      <w:r w:rsidR="004C17D6">
        <w:rPr>
          <w:rFonts w:ascii="Arial" w:hAnsi="Arial" w:cs="Arial"/>
          <w:sz w:val="18"/>
          <w:szCs w:val="20"/>
        </w:rPr>
        <w:t>__</w:t>
      </w:r>
      <w:r>
        <w:rPr>
          <w:rFonts w:ascii="Arial" w:hAnsi="Arial" w:cs="Arial"/>
          <w:sz w:val="18"/>
          <w:szCs w:val="20"/>
        </w:rPr>
        <w:t xml:space="preserve">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2</w:t>
      </w:r>
      <w:r w:rsidR="00A91A87">
        <w:rPr>
          <w:rFonts w:ascii="Arial" w:hAnsi="Arial" w:cs="Arial"/>
          <w:sz w:val="18"/>
          <w:szCs w:val="20"/>
          <w:u w:val="single"/>
        </w:rPr>
        <w:t>1</w:t>
      </w:r>
      <w:r w:rsidR="004C17D6">
        <w:rPr>
          <w:rFonts w:ascii="Arial" w:hAnsi="Arial" w:cs="Arial"/>
          <w:sz w:val="18"/>
          <w:szCs w:val="20"/>
          <w:u w:val="single"/>
        </w:rPr>
        <w:t xml:space="preserve"> de junio de 202</w:t>
      </w:r>
      <w:r w:rsidR="00A91A87">
        <w:rPr>
          <w:rFonts w:ascii="Arial" w:hAnsi="Arial" w:cs="Arial"/>
          <w:sz w:val="18"/>
          <w:szCs w:val="20"/>
          <w:u w:val="single"/>
        </w:rPr>
        <w:t>4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08:00 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4C17D6">
        <w:rPr>
          <w:rFonts w:ascii="Arial" w:hAnsi="Arial" w:cs="Arial"/>
          <w:sz w:val="18"/>
          <w:szCs w:val="20"/>
        </w:rPr>
        <w:t xml:space="preserve"> explanada principal del ITESZ</w:t>
      </w:r>
    </w:p>
    <w:p w:rsidR="00C5028B" w:rsidRPr="0081720C" w:rsidRDefault="00C5028B" w:rsidP="004C17D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hyperlink r:id="rId8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4C17D6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</w:t>
      </w:r>
      <w:r w:rsidR="004C17D6" w:rsidRPr="004C17D6">
        <w:rPr>
          <w:b/>
          <w:sz w:val="16"/>
          <w:u w:val="single"/>
        </w:rPr>
        <w:t>_</w:t>
      </w:r>
      <w:r w:rsidRPr="004C17D6">
        <w:rPr>
          <w:b/>
          <w:sz w:val="16"/>
          <w:u w:val="single"/>
        </w:rPr>
        <w:t xml:space="preserve">Instituto Tecnológico </w:t>
      </w:r>
      <w:r w:rsidR="004C17D6" w:rsidRPr="004C17D6">
        <w:rPr>
          <w:b/>
          <w:sz w:val="16"/>
          <w:u w:val="single"/>
        </w:rPr>
        <w:t xml:space="preserve">de Estudios </w:t>
      </w:r>
      <w:r w:rsidRPr="004C17D6">
        <w:rPr>
          <w:b/>
          <w:sz w:val="16"/>
          <w:u w:val="single"/>
        </w:rPr>
        <w:t>Superior</w:t>
      </w:r>
      <w:r w:rsidR="004C17D6" w:rsidRPr="004C17D6">
        <w:rPr>
          <w:b/>
          <w:sz w:val="16"/>
          <w:u w:val="single"/>
        </w:rPr>
        <w:t>es</w:t>
      </w:r>
      <w:r w:rsidRPr="004C17D6">
        <w:rPr>
          <w:b/>
          <w:sz w:val="16"/>
          <w:u w:val="single"/>
        </w:rPr>
        <w:t xml:space="preserve"> de</w:t>
      </w:r>
      <w:r w:rsidR="004C17D6" w:rsidRPr="004C17D6">
        <w:rPr>
          <w:b/>
          <w:sz w:val="16"/>
          <w:u w:val="single"/>
        </w:rPr>
        <w:t xml:space="preserve"> Zamora</w:t>
      </w:r>
      <w:r w:rsidR="00A54C8F">
        <w:rPr>
          <w:sz w:val="16"/>
        </w:rPr>
        <w:t>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>podrá efectuarse por esta Institución en cualquier momento y estará disponible en:</w:t>
      </w:r>
      <w:r w:rsidR="004C17D6">
        <w:rPr>
          <w:sz w:val="16"/>
        </w:rPr>
        <w:t xml:space="preserve"> </w:t>
      </w:r>
      <w:r w:rsidRPr="0081720C">
        <w:rPr>
          <w:sz w:val="16"/>
        </w:rPr>
        <w:t xml:space="preserve"> </w:t>
      </w:r>
      <w:hyperlink r:id="rId9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A54C8F">
        <w:rPr>
          <w:sz w:val="16"/>
        </w:rPr>
        <w:t>_</w:t>
      </w:r>
      <w:hyperlink r:id="rId10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A54C8F" w:rsidRDefault="003D2415" w:rsidP="004C17D6">
      <w:pPr>
        <w:pStyle w:val="Sinespaciad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sz w:val="16"/>
          <w:u w:val="single"/>
        </w:rPr>
        <w:t>(22)</w:t>
      </w:r>
      <w:r w:rsidR="00A54C8F">
        <w:rPr>
          <w:sz w:val="16"/>
          <w:u w:val="single"/>
        </w:rPr>
        <w:t>_________________</w:t>
      </w:r>
      <w:r w:rsidR="004C17D6">
        <w:rPr>
          <w:sz w:val="16"/>
          <w:u w:val="single"/>
        </w:rPr>
        <w:t>_______________________________</w:t>
      </w:r>
      <w:r w:rsidR="00A54C8F">
        <w:rPr>
          <w:sz w:val="16"/>
          <w:u w:val="single"/>
        </w:rPr>
        <w:t>___</w:t>
      </w:r>
      <w:r w:rsidR="004C17D6">
        <w:rPr>
          <w:sz w:val="16"/>
          <w:u w:val="single"/>
        </w:rPr>
        <w:t xml:space="preserve"> </w:t>
      </w:r>
    </w:p>
    <w:p w:rsidR="004C17D6" w:rsidRDefault="004C17D6" w:rsidP="004C17D6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lastRenderedPageBreak/>
        <w:t>Nombre y Firma del Solicitante</w:t>
      </w:r>
    </w:p>
    <w:p w:rsidR="0081720C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t>Instructivo de llenado</w:t>
      </w:r>
    </w:p>
    <w:p w:rsidR="0003643E" w:rsidRDefault="0003643E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03643E" w:rsidRPr="00845301" w:rsidRDefault="0003643E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 su llenado borrar los números y paréntesis “(X)” en el formato de solicitud 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A91A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publicación de resultados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11"/>
      <w:footerReference w:type="default" r:id="rId12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72" w:rsidRDefault="009A3572" w:rsidP="005443C9">
      <w:pPr>
        <w:spacing w:after="0" w:line="240" w:lineRule="auto"/>
      </w:pPr>
      <w:r>
        <w:separator/>
      </w:r>
    </w:p>
  </w:endnote>
  <w:end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72" w:rsidRPr="003A552A" w:rsidRDefault="009A3572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>
      <w:rPr>
        <w:b/>
        <w:sz w:val="20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72" w:rsidRDefault="009A3572" w:rsidP="005443C9">
      <w:pPr>
        <w:spacing w:after="0" w:line="240" w:lineRule="auto"/>
      </w:pPr>
      <w:r>
        <w:separator/>
      </w:r>
    </w:p>
  </w:footnote>
  <w:foot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72" w:rsidRDefault="009A3572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572" w:rsidRPr="005443C9" w:rsidRDefault="009A35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C9"/>
    <w:rsid w:val="00006756"/>
    <w:rsid w:val="00022A36"/>
    <w:rsid w:val="00031CC2"/>
    <w:rsid w:val="0003643E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27F1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B35CB"/>
    <w:rsid w:val="004C17D6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A357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91A87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73F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zamora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stlaxco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czamora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4BDE-0BB6-48C4-B177-22336088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Cuenta Microsoft</cp:lastModifiedBy>
  <cp:revision>3</cp:revision>
  <cp:lastPrinted>2015-06-11T18:27:00Z</cp:lastPrinted>
  <dcterms:created xsi:type="dcterms:W3CDTF">2024-02-01T18:39:00Z</dcterms:created>
  <dcterms:modified xsi:type="dcterms:W3CDTF">2024-02-07T20:30:00Z</dcterms:modified>
</cp:coreProperties>
</file>